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E51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 </w:t>
      </w:r>
    </w:p>
    <w:p w14:paraId="77AB9ABE" w14:textId="77777777" w:rsidR="00CD0990" w:rsidRPr="00CD0990" w:rsidRDefault="00596364"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8"/>
          <w:szCs w:val="28"/>
          <w:lang w:eastAsia="pl-PL"/>
        </w:rPr>
        <w:t>SPECYFIKACJA TECHNICZNA</w:t>
      </w:r>
    </w:p>
    <w:p w14:paraId="0D5C6BF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 </w:t>
      </w:r>
    </w:p>
    <w:p w14:paraId="2DA720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D – 05.03.05a</w:t>
      </w:r>
    </w:p>
    <w:p w14:paraId="7F97923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7"/>
          <w:szCs w:val="27"/>
          <w:lang w:eastAsia="pl-PL"/>
        </w:rPr>
        <w:t> </w:t>
      </w:r>
    </w:p>
    <w:p w14:paraId="74D02FA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NAWIERZCHNIA  Z  BETONU ASFALTOWEGO.</w:t>
      </w:r>
    </w:p>
    <w:p w14:paraId="71C0E90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WARSTWA ŚCIERALNA wg WT-1 i WT-2</w:t>
      </w:r>
    </w:p>
    <w:p w14:paraId="10B8261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8"/>
          <w:szCs w:val="28"/>
          <w:lang w:eastAsia="pl-PL"/>
        </w:rPr>
        <w:t> </w:t>
      </w:r>
    </w:p>
    <w:p w14:paraId="0399AF33" w14:textId="77777777" w:rsidR="00CD0990" w:rsidRPr="00CD0990" w:rsidRDefault="00CD0990" w:rsidP="00CD0990">
      <w:pPr>
        <w:overflowPunct w:val="0"/>
        <w:autoSpaceDE w:val="0"/>
        <w:autoSpaceDN w:val="0"/>
        <w:spacing w:after="120" w:line="240" w:lineRule="auto"/>
        <w:jc w:val="center"/>
        <w:rPr>
          <w:rFonts w:ascii="Times New Roman" w:eastAsiaTheme="minorEastAsia" w:hAnsi="Times New Roman" w:cs="Times New Roman"/>
          <w:sz w:val="24"/>
          <w:szCs w:val="24"/>
          <w:lang w:eastAsia="pl-PL"/>
        </w:rPr>
      </w:pPr>
    </w:p>
    <w:p w14:paraId="39E2FA84" w14:textId="77777777" w:rsidR="00CD0990" w:rsidRPr="00CD0990" w:rsidRDefault="00CD0990" w:rsidP="00596364">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imes New Roman" w:hAnsi="Times New Roman" w:cs="Times New Roman"/>
          <w:b/>
          <w:bCs/>
          <w:sz w:val="28"/>
          <w:szCs w:val="28"/>
          <w:lang w:eastAsia="pl-PL"/>
        </w:rPr>
        <w:br w:type="page"/>
      </w:r>
    </w:p>
    <w:p w14:paraId="53B15C4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w:t>
      </w:r>
    </w:p>
    <w:p w14:paraId="562D6D06" w14:textId="77777777" w:rsidR="00CD0990" w:rsidRPr="00CD0990" w:rsidRDefault="00CD0990" w:rsidP="00CD0990">
      <w:pPr>
        <w:overflowPunct w:val="0"/>
        <w:autoSpaceDE w:val="0"/>
        <w:autoSpaceDN w:val="0"/>
        <w:spacing w:before="24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SPIS TREŚCI</w:t>
      </w:r>
    </w:p>
    <w:p w14:paraId="27BC7498"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7" w:anchor="_Toc412637944" w:history="1">
        <w:r w:rsidR="00CD0990" w:rsidRPr="00CD0990">
          <w:rPr>
            <w:rFonts w:ascii="Times New Roman" w:eastAsiaTheme="minorEastAsia" w:hAnsi="Times New Roman" w:cs="Times New Roman"/>
            <w:b/>
            <w:bCs/>
            <w:caps/>
            <w:color w:val="0000FF"/>
            <w:sz w:val="24"/>
            <w:szCs w:val="24"/>
            <w:u w:val="single"/>
            <w:lang w:eastAsia="pl-PL"/>
          </w:rPr>
          <w:t>1. Wstęp</w:t>
        </w:r>
      </w:hyperlink>
    </w:p>
    <w:p w14:paraId="03D1B6E6"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8" w:anchor="_Toc412637945" w:history="1">
        <w:r w:rsidR="00CD0990" w:rsidRPr="00CD0990">
          <w:rPr>
            <w:rFonts w:ascii="Times New Roman" w:eastAsiaTheme="minorEastAsia" w:hAnsi="Times New Roman" w:cs="Times New Roman"/>
            <w:b/>
            <w:bCs/>
            <w:caps/>
            <w:color w:val="0000FF"/>
            <w:sz w:val="24"/>
            <w:szCs w:val="24"/>
            <w:u w:val="single"/>
            <w:lang w:eastAsia="pl-PL"/>
          </w:rPr>
          <w:t>2. Materiały</w:t>
        </w:r>
      </w:hyperlink>
    </w:p>
    <w:p w14:paraId="1F625A91"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9" w:anchor="_Toc412637946" w:history="1">
        <w:r w:rsidR="00CD0990" w:rsidRPr="00CD0990">
          <w:rPr>
            <w:rFonts w:ascii="Times New Roman" w:eastAsiaTheme="minorEastAsia" w:hAnsi="Times New Roman" w:cs="Times New Roman"/>
            <w:b/>
            <w:bCs/>
            <w:caps/>
            <w:color w:val="0000FF"/>
            <w:sz w:val="24"/>
            <w:szCs w:val="24"/>
            <w:u w:val="single"/>
            <w:lang w:eastAsia="pl-PL"/>
          </w:rPr>
          <w:t>3. Sprzęt</w:t>
        </w:r>
      </w:hyperlink>
    </w:p>
    <w:p w14:paraId="1B392B52"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0" w:anchor="_Toc412637947" w:history="1">
        <w:r w:rsidR="00CD0990" w:rsidRPr="00CD0990">
          <w:rPr>
            <w:rFonts w:ascii="Times New Roman" w:eastAsiaTheme="minorEastAsia" w:hAnsi="Times New Roman" w:cs="Times New Roman"/>
            <w:b/>
            <w:bCs/>
            <w:caps/>
            <w:color w:val="0000FF"/>
            <w:sz w:val="24"/>
            <w:szCs w:val="24"/>
            <w:u w:val="single"/>
            <w:lang w:eastAsia="pl-PL"/>
          </w:rPr>
          <w:t>4. Transport</w:t>
        </w:r>
      </w:hyperlink>
    </w:p>
    <w:p w14:paraId="7B3F9691"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1" w:anchor="_Toc412637948" w:history="1">
        <w:r w:rsidR="00CD0990" w:rsidRPr="00CD0990">
          <w:rPr>
            <w:rFonts w:ascii="Times New Roman" w:eastAsiaTheme="minorEastAsia" w:hAnsi="Times New Roman" w:cs="Times New Roman"/>
            <w:b/>
            <w:bCs/>
            <w:caps/>
            <w:color w:val="0000FF"/>
            <w:sz w:val="24"/>
            <w:szCs w:val="24"/>
            <w:u w:val="single"/>
            <w:lang w:eastAsia="pl-PL"/>
          </w:rPr>
          <w:t>5. Wykonanie robót</w:t>
        </w:r>
      </w:hyperlink>
    </w:p>
    <w:p w14:paraId="51803834"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2" w:anchor="_Toc412637949" w:history="1">
        <w:r w:rsidR="00CD0990" w:rsidRPr="00CD0990">
          <w:rPr>
            <w:rFonts w:ascii="Times New Roman" w:eastAsiaTheme="minorEastAsia" w:hAnsi="Times New Roman" w:cs="Times New Roman"/>
            <w:b/>
            <w:bCs/>
            <w:caps/>
            <w:color w:val="0000FF"/>
            <w:sz w:val="24"/>
            <w:szCs w:val="24"/>
            <w:u w:val="single"/>
            <w:lang w:eastAsia="pl-PL"/>
          </w:rPr>
          <w:t>6. Kontrola jakości robót</w:t>
        </w:r>
      </w:hyperlink>
    </w:p>
    <w:p w14:paraId="3EF902B9"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3" w:anchor="_Toc412637950" w:history="1">
        <w:r w:rsidR="00CD0990" w:rsidRPr="00CD0990">
          <w:rPr>
            <w:rFonts w:ascii="Times New Roman" w:eastAsiaTheme="minorEastAsia" w:hAnsi="Times New Roman" w:cs="Times New Roman"/>
            <w:b/>
            <w:bCs/>
            <w:caps/>
            <w:color w:val="0000FF"/>
            <w:sz w:val="24"/>
            <w:szCs w:val="24"/>
            <w:u w:val="single"/>
            <w:lang w:eastAsia="pl-PL"/>
          </w:rPr>
          <w:t>7. Obmiar robót</w:t>
        </w:r>
      </w:hyperlink>
    </w:p>
    <w:p w14:paraId="71EA5942"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4" w:anchor="_Toc412637951" w:history="1">
        <w:r w:rsidR="00CD0990" w:rsidRPr="00CD0990">
          <w:rPr>
            <w:rFonts w:ascii="Times New Roman" w:eastAsiaTheme="minorEastAsia" w:hAnsi="Times New Roman" w:cs="Times New Roman"/>
            <w:b/>
            <w:bCs/>
            <w:caps/>
            <w:color w:val="0000FF"/>
            <w:sz w:val="24"/>
            <w:szCs w:val="24"/>
            <w:u w:val="single"/>
            <w:lang w:eastAsia="pl-PL"/>
          </w:rPr>
          <w:t>8. Odbiór robót</w:t>
        </w:r>
      </w:hyperlink>
    </w:p>
    <w:p w14:paraId="466F21F3" w14:textId="77777777" w:rsidR="00CD0990" w:rsidRPr="00CD0990" w:rsidRDefault="00BC10D1" w:rsidP="00CD0990">
      <w:pPr>
        <w:overflowPunct w:val="0"/>
        <w:autoSpaceDE w:val="0"/>
        <w:autoSpaceDN w:val="0"/>
        <w:spacing w:after="0" w:line="240" w:lineRule="auto"/>
        <w:ind w:left="113"/>
        <w:jc w:val="both"/>
        <w:rPr>
          <w:rFonts w:ascii="Times New Roman" w:eastAsiaTheme="minorEastAsia" w:hAnsi="Times New Roman" w:cs="Times New Roman"/>
          <w:b/>
          <w:bCs/>
          <w:caps/>
          <w:sz w:val="24"/>
          <w:szCs w:val="24"/>
          <w:lang w:eastAsia="pl-PL"/>
        </w:rPr>
      </w:pPr>
      <w:hyperlink r:id="rId15" w:anchor="_Toc412637952" w:history="1">
        <w:r w:rsidR="00CD0990" w:rsidRPr="00CD0990">
          <w:rPr>
            <w:rFonts w:ascii="Times New Roman" w:eastAsiaTheme="minorEastAsia" w:hAnsi="Times New Roman" w:cs="Times New Roman"/>
            <w:b/>
            <w:bCs/>
            <w:caps/>
            <w:color w:val="0000FF"/>
            <w:sz w:val="24"/>
            <w:szCs w:val="24"/>
            <w:u w:val="single"/>
            <w:lang w:eastAsia="pl-PL"/>
          </w:rPr>
          <w:t>9. Podstawa płatności</w:t>
        </w:r>
      </w:hyperlink>
    </w:p>
    <w:p w14:paraId="3076538D" w14:textId="77777777" w:rsidR="00CD0990" w:rsidRPr="00CD0990" w:rsidRDefault="00BC10D1" w:rsidP="00CD0990">
      <w:pPr>
        <w:overflowPunct w:val="0"/>
        <w:autoSpaceDE w:val="0"/>
        <w:autoSpaceDN w:val="0"/>
        <w:spacing w:after="0" w:line="240" w:lineRule="auto"/>
        <w:jc w:val="both"/>
        <w:rPr>
          <w:rFonts w:ascii="Times New Roman" w:eastAsiaTheme="minorEastAsia" w:hAnsi="Times New Roman" w:cs="Times New Roman"/>
          <w:b/>
          <w:bCs/>
          <w:caps/>
          <w:sz w:val="24"/>
          <w:szCs w:val="24"/>
          <w:lang w:eastAsia="pl-PL"/>
        </w:rPr>
      </w:pPr>
      <w:hyperlink r:id="rId16" w:anchor="_Toc412637953" w:history="1">
        <w:r w:rsidR="00CD0990" w:rsidRPr="00CD0990">
          <w:rPr>
            <w:rFonts w:ascii="Times New Roman" w:eastAsiaTheme="minorEastAsia" w:hAnsi="Times New Roman" w:cs="Times New Roman"/>
            <w:b/>
            <w:bCs/>
            <w:caps/>
            <w:color w:val="0000FF"/>
            <w:sz w:val="24"/>
            <w:szCs w:val="24"/>
            <w:u w:val="single"/>
            <w:lang w:eastAsia="pl-PL"/>
          </w:rPr>
          <w:t>10. Przepisy związane</w:t>
        </w:r>
      </w:hyperlink>
    </w:p>
    <w:p w14:paraId="46700DC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 </w:t>
      </w:r>
    </w:p>
    <w:p w14:paraId="53CC948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 </w:t>
      </w:r>
    </w:p>
    <w:p w14:paraId="6A6B0310" w14:textId="77777777" w:rsidR="00CD0990" w:rsidRPr="00CD0990" w:rsidRDefault="00CD0990" w:rsidP="00CD0990">
      <w:pPr>
        <w:overflowPunct w:val="0"/>
        <w:autoSpaceDE w:val="0"/>
        <w:autoSpaceDN w:val="0"/>
        <w:spacing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NAJWAŻNIEJSZE OZNACZENIA I SKRÓTY</w:t>
      </w:r>
    </w:p>
    <w:tbl>
      <w:tblPr>
        <w:tblW w:w="0" w:type="auto"/>
        <w:jc w:val="center"/>
        <w:tblCellMar>
          <w:left w:w="0" w:type="dxa"/>
          <w:right w:w="0" w:type="dxa"/>
        </w:tblCellMar>
        <w:tblLook w:val="04A0" w:firstRow="1" w:lastRow="0" w:firstColumn="1" w:lastColumn="0" w:noHBand="0" w:noVBand="1"/>
      </w:tblPr>
      <w:tblGrid>
        <w:gridCol w:w="1102"/>
        <w:gridCol w:w="4851"/>
      </w:tblGrid>
      <w:tr w:rsidR="00CD0990" w:rsidRPr="00CD0990" w14:paraId="7ECE6A2B" w14:textId="77777777" w:rsidTr="00596364">
        <w:trPr>
          <w:jc w:val="center"/>
        </w:trPr>
        <w:tc>
          <w:tcPr>
            <w:tcW w:w="1102" w:type="dxa"/>
            <w:tcMar>
              <w:top w:w="0" w:type="dxa"/>
              <w:left w:w="70" w:type="dxa"/>
              <w:bottom w:w="0" w:type="dxa"/>
              <w:right w:w="70" w:type="dxa"/>
            </w:tcMar>
          </w:tcPr>
          <w:p w14:paraId="26617EF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p>
        </w:tc>
        <w:tc>
          <w:tcPr>
            <w:tcW w:w="4851" w:type="dxa"/>
            <w:tcMar>
              <w:top w:w="0" w:type="dxa"/>
              <w:left w:w="70" w:type="dxa"/>
              <w:bottom w:w="0" w:type="dxa"/>
              <w:right w:w="70" w:type="dxa"/>
            </w:tcMar>
          </w:tcPr>
          <w:p w14:paraId="055090C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p>
        </w:tc>
      </w:tr>
      <w:tr w:rsidR="00CD0990" w:rsidRPr="00CD0990" w14:paraId="20A7D570" w14:textId="77777777" w:rsidTr="00CD0990">
        <w:trPr>
          <w:jc w:val="center"/>
        </w:trPr>
        <w:tc>
          <w:tcPr>
            <w:tcW w:w="1102" w:type="dxa"/>
            <w:tcMar>
              <w:top w:w="0" w:type="dxa"/>
              <w:left w:w="70" w:type="dxa"/>
              <w:bottom w:w="0" w:type="dxa"/>
              <w:right w:w="70" w:type="dxa"/>
            </w:tcMar>
            <w:hideMark/>
          </w:tcPr>
          <w:p w14:paraId="4FCBF1F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w:t>
            </w:r>
          </w:p>
        </w:tc>
        <w:tc>
          <w:tcPr>
            <w:tcW w:w="4851" w:type="dxa"/>
            <w:tcMar>
              <w:top w:w="0" w:type="dxa"/>
              <w:left w:w="70" w:type="dxa"/>
              <w:bottom w:w="0" w:type="dxa"/>
              <w:right w:w="70" w:type="dxa"/>
            </w:tcMar>
            <w:hideMark/>
          </w:tcPr>
          <w:p w14:paraId="5E0DDAB5" w14:textId="77777777" w:rsidR="00CD0990" w:rsidRPr="00CD0990" w:rsidRDefault="00CD0990" w:rsidP="00CD0990">
            <w:pPr>
              <w:overflowPunct w:val="0"/>
              <w:autoSpaceDE w:val="0"/>
              <w:autoSpaceDN w:val="0"/>
              <w:spacing w:after="0" w:line="240" w:lineRule="auto"/>
              <w:ind w:left="194" w:hanging="19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specyfikacja techniczna wykonania </w:t>
            </w:r>
          </w:p>
          <w:p w14:paraId="548C2D04" w14:textId="77777777" w:rsidR="00CD0990" w:rsidRPr="00CD0990" w:rsidRDefault="00CD0990" w:rsidP="00CD0990">
            <w:pPr>
              <w:overflowPunct w:val="0"/>
              <w:autoSpaceDE w:val="0"/>
              <w:autoSpaceDN w:val="0"/>
              <w:spacing w:after="0" w:line="240" w:lineRule="auto"/>
              <w:ind w:left="194" w:hanging="19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i odbioru robót budowlanych</w:t>
            </w:r>
          </w:p>
        </w:tc>
      </w:tr>
      <w:tr w:rsidR="00CD0990" w:rsidRPr="00CD0990" w14:paraId="093E09CE" w14:textId="77777777" w:rsidTr="00596364">
        <w:trPr>
          <w:jc w:val="center"/>
        </w:trPr>
        <w:tc>
          <w:tcPr>
            <w:tcW w:w="1102" w:type="dxa"/>
            <w:tcMar>
              <w:top w:w="0" w:type="dxa"/>
              <w:left w:w="70" w:type="dxa"/>
              <w:bottom w:w="0" w:type="dxa"/>
              <w:right w:w="70" w:type="dxa"/>
            </w:tcMar>
          </w:tcPr>
          <w:p w14:paraId="61B3DB2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p>
        </w:tc>
        <w:tc>
          <w:tcPr>
            <w:tcW w:w="4851" w:type="dxa"/>
            <w:tcMar>
              <w:top w:w="0" w:type="dxa"/>
              <w:left w:w="70" w:type="dxa"/>
              <w:bottom w:w="0" w:type="dxa"/>
              <w:right w:w="70" w:type="dxa"/>
            </w:tcMar>
          </w:tcPr>
          <w:p w14:paraId="4BEAC96C" w14:textId="77777777" w:rsidR="00CD0990" w:rsidRPr="00CD0990" w:rsidRDefault="00CD0990" w:rsidP="00CD0990">
            <w:pPr>
              <w:overflowPunct w:val="0"/>
              <w:autoSpaceDE w:val="0"/>
              <w:autoSpaceDN w:val="0"/>
              <w:spacing w:after="0" w:line="240" w:lineRule="auto"/>
              <w:ind w:left="194" w:hanging="194"/>
              <w:jc w:val="both"/>
              <w:rPr>
                <w:rFonts w:ascii="Times New Roman" w:eastAsiaTheme="minorEastAsia" w:hAnsi="Times New Roman" w:cs="Times New Roman"/>
                <w:sz w:val="24"/>
                <w:szCs w:val="24"/>
                <w:lang w:eastAsia="pl-PL"/>
              </w:rPr>
            </w:pPr>
          </w:p>
        </w:tc>
      </w:tr>
    </w:tbl>
    <w:p w14:paraId="2C0AE7F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9710D0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410D7E6A"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D0990">
        <w:rPr>
          <w:rFonts w:ascii="Times New Roman" w:eastAsia="Times New Roman" w:hAnsi="Times New Roman" w:cs="Times New Roman"/>
          <w:b/>
          <w:bCs/>
          <w:caps/>
          <w:kern w:val="36"/>
          <w:sz w:val="24"/>
          <w:szCs w:val="24"/>
          <w:lang w:eastAsia="pl-PL"/>
        </w:rPr>
        <w:br w:type="page"/>
      </w:r>
      <w:bookmarkStart w:id="0" w:name="_Toc412637944"/>
      <w:bookmarkStart w:id="1" w:name="_Toc236626155"/>
      <w:bookmarkStart w:id="2" w:name="_Toc416830698"/>
      <w:bookmarkStart w:id="3" w:name="_Toc404150096"/>
      <w:bookmarkEnd w:id="0"/>
      <w:bookmarkEnd w:id="1"/>
      <w:bookmarkEnd w:id="2"/>
      <w:r w:rsidRPr="00CD0990">
        <w:rPr>
          <w:rFonts w:ascii="Times New Roman" w:eastAsia="Times New Roman" w:hAnsi="Times New Roman" w:cs="Times New Roman"/>
          <w:b/>
          <w:bCs/>
          <w:caps/>
          <w:kern w:val="36"/>
          <w:sz w:val="24"/>
          <w:szCs w:val="24"/>
          <w:lang w:eastAsia="pl-PL"/>
        </w:rPr>
        <w:lastRenderedPageBreak/>
        <w:t xml:space="preserve">1. </w:t>
      </w:r>
      <w:bookmarkEnd w:id="3"/>
      <w:r w:rsidRPr="00CD0990">
        <w:rPr>
          <w:rFonts w:ascii="Times New Roman" w:eastAsia="Times New Roman" w:hAnsi="Times New Roman" w:cs="Times New Roman"/>
          <w:b/>
          <w:bCs/>
          <w:caps/>
          <w:kern w:val="36"/>
          <w:sz w:val="24"/>
          <w:szCs w:val="24"/>
          <w:lang w:eastAsia="pl-PL"/>
        </w:rPr>
        <w:t>Wstęp</w:t>
      </w:r>
    </w:p>
    <w:p w14:paraId="3DB77D2D"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4" w:name="_Toc407161179"/>
      <w:bookmarkStart w:id="5" w:name="_Toc405615031"/>
      <w:bookmarkEnd w:id="4"/>
      <w:r w:rsidRPr="00CD0990">
        <w:rPr>
          <w:rFonts w:ascii="Times New Roman" w:eastAsia="Times New Roman" w:hAnsi="Times New Roman" w:cs="Times New Roman"/>
          <w:b/>
          <w:bCs/>
          <w:sz w:val="24"/>
          <w:szCs w:val="24"/>
          <w:lang w:eastAsia="pl-PL"/>
        </w:rPr>
        <w:t>1.1. Przedmiot ST</w:t>
      </w:r>
      <w:bookmarkEnd w:id="5"/>
    </w:p>
    <w:p w14:paraId="434A0AE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0"/>
          <w:szCs w:val="20"/>
          <w:lang w:eastAsia="pl-PL"/>
        </w:rPr>
      </w:pPr>
      <w:r w:rsidRPr="00CD0990">
        <w:rPr>
          <w:rFonts w:ascii="Times New Roman" w:eastAsiaTheme="minorEastAsia" w:hAnsi="Times New Roman" w:cs="Times New Roman"/>
          <w:sz w:val="24"/>
          <w:szCs w:val="24"/>
          <w:lang w:eastAsia="pl-PL"/>
        </w:rPr>
        <w:t>            Przedmiotem niniejszej specyfikacji technicznej (ST) są wymagania dotyczące wykonania i odbioru robót związanych z wykonaniem warstwy ścieralnej z betonu asfaltowego.</w:t>
      </w:r>
    </w:p>
    <w:p w14:paraId="0A920F4D"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6" w:name="_Toc407161180"/>
      <w:bookmarkStart w:id="7" w:name="_Toc405615032"/>
      <w:bookmarkEnd w:id="6"/>
      <w:r w:rsidRPr="00CD0990">
        <w:rPr>
          <w:rFonts w:ascii="Times New Roman" w:eastAsia="Times New Roman" w:hAnsi="Times New Roman" w:cs="Times New Roman"/>
          <w:b/>
          <w:bCs/>
          <w:sz w:val="24"/>
          <w:szCs w:val="24"/>
          <w:lang w:eastAsia="pl-PL"/>
        </w:rPr>
        <w:t>1.2. Zakres stosowania ST</w:t>
      </w:r>
      <w:bookmarkEnd w:id="7"/>
    </w:p>
    <w:p w14:paraId="2061B15A" w14:textId="77777777" w:rsidR="00596364" w:rsidRDefault="00CD0990" w:rsidP="00596364">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r w:rsidR="00596364" w:rsidRPr="009624D7">
        <w:rPr>
          <w:rFonts w:ascii="Times New Roman" w:eastAsiaTheme="minorEastAsia" w:hAnsi="Times New Roman" w:cs="Times New Roman"/>
          <w:sz w:val="24"/>
          <w:szCs w:val="24"/>
          <w:lang w:eastAsia="pl-PL"/>
        </w:rPr>
        <w:t>           </w:t>
      </w:r>
      <w:r w:rsidR="00596364" w:rsidRPr="001B48B5">
        <w:rPr>
          <w:rFonts w:ascii="Times New Roman" w:eastAsiaTheme="minorEastAsia" w:hAnsi="Times New Roman" w:cs="Times New Roman"/>
          <w:sz w:val="24"/>
          <w:szCs w:val="24"/>
          <w:lang w:eastAsia="pl-PL"/>
        </w:rPr>
        <w:t>           </w:t>
      </w:r>
      <w:r w:rsidR="00596364">
        <w:rPr>
          <w:rFonts w:ascii="Times New Roman" w:eastAsiaTheme="minorEastAsia" w:hAnsi="Times New Roman" w:cs="Times New Roman"/>
          <w:sz w:val="24"/>
          <w:szCs w:val="24"/>
          <w:lang w:eastAsia="pl-PL"/>
        </w:rPr>
        <w:t>S</w:t>
      </w:r>
      <w:r w:rsidR="00596364" w:rsidRPr="001B48B5">
        <w:rPr>
          <w:rFonts w:ascii="Times New Roman" w:eastAsiaTheme="minorEastAsia" w:hAnsi="Times New Roman" w:cs="Times New Roman"/>
          <w:sz w:val="24"/>
          <w:szCs w:val="24"/>
          <w:lang w:eastAsia="pl-PL"/>
        </w:rPr>
        <w:t>pecyfikacj</w:t>
      </w:r>
      <w:r w:rsidR="00596364">
        <w:rPr>
          <w:rFonts w:ascii="Times New Roman" w:eastAsiaTheme="minorEastAsia" w:hAnsi="Times New Roman" w:cs="Times New Roman"/>
          <w:sz w:val="24"/>
          <w:szCs w:val="24"/>
          <w:lang w:eastAsia="pl-PL"/>
        </w:rPr>
        <w:t>a</w:t>
      </w:r>
      <w:r w:rsidR="00596364" w:rsidRPr="001B48B5">
        <w:rPr>
          <w:rFonts w:ascii="Times New Roman" w:eastAsiaTheme="minorEastAsia" w:hAnsi="Times New Roman" w:cs="Times New Roman"/>
          <w:sz w:val="24"/>
          <w:szCs w:val="24"/>
          <w:lang w:eastAsia="pl-PL"/>
        </w:rPr>
        <w:t xml:space="preserve"> techniczn</w:t>
      </w:r>
      <w:r w:rsidR="00596364">
        <w:rPr>
          <w:rFonts w:ascii="Times New Roman" w:eastAsiaTheme="minorEastAsia" w:hAnsi="Times New Roman" w:cs="Times New Roman"/>
          <w:sz w:val="24"/>
          <w:szCs w:val="24"/>
          <w:lang w:eastAsia="pl-PL"/>
        </w:rPr>
        <w:t>a</w:t>
      </w:r>
      <w:r w:rsidR="00596364" w:rsidRPr="001B48B5">
        <w:rPr>
          <w:rFonts w:ascii="Times New Roman" w:eastAsiaTheme="minorEastAsia" w:hAnsi="Times New Roman" w:cs="Times New Roman"/>
          <w:sz w:val="24"/>
          <w:szCs w:val="24"/>
          <w:lang w:eastAsia="pl-PL"/>
        </w:rPr>
        <w:t xml:space="preserve"> wykonania i odbioru robót budowlanych (ST)</w:t>
      </w:r>
      <w:r w:rsidR="00596364">
        <w:rPr>
          <w:rFonts w:ascii="Times New Roman" w:eastAsiaTheme="minorEastAsia" w:hAnsi="Times New Roman" w:cs="Times New Roman"/>
          <w:sz w:val="24"/>
          <w:szCs w:val="24"/>
          <w:lang w:eastAsia="pl-PL"/>
        </w:rPr>
        <w:t xml:space="preserve"> jest</w:t>
      </w:r>
      <w:r w:rsidR="00596364" w:rsidRPr="001B48B5">
        <w:rPr>
          <w:rFonts w:ascii="Times New Roman" w:eastAsiaTheme="minorEastAsia" w:hAnsi="Times New Roman" w:cs="Times New Roman"/>
          <w:sz w:val="24"/>
          <w:szCs w:val="24"/>
          <w:lang w:eastAsia="pl-PL"/>
        </w:rPr>
        <w:t xml:space="preserve"> stosowan</w:t>
      </w:r>
      <w:r w:rsidR="00596364">
        <w:rPr>
          <w:rFonts w:ascii="Times New Roman" w:eastAsiaTheme="minorEastAsia" w:hAnsi="Times New Roman" w:cs="Times New Roman"/>
          <w:sz w:val="24"/>
          <w:szCs w:val="24"/>
          <w:lang w:eastAsia="pl-PL"/>
        </w:rPr>
        <w:t>a</w:t>
      </w:r>
      <w:r w:rsidR="00596364" w:rsidRPr="001B48B5">
        <w:rPr>
          <w:rFonts w:ascii="Times New Roman" w:eastAsiaTheme="minorEastAsia" w:hAnsi="Times New Roman" w:cs="Times New Roman"/>
          <w:sz w:val="24"/>
          <w:szCs w:val="24"/>
          <w:lang w:eastAsia="pl-PL"/>
        </w:rPr>
        <w:t xml:space="preserve"> jako dokument przetargowy i kontraktowy przy zlecaniu i realizacji robót na drogach i ulicach.</w:t>
      </w:r>
    </w:p>
    <w:p w14:paraId="5EDD7BE5" w14:textId="77777777" w:rsidR="00596364" w:rsidRPr="001B48B5" w:rsidRDefault="00596364" w:rsidP="00596364">
      <w:pPr>
        <w:overflowPunct w:val="0"/>
        <w:autoSpaceDE w:val="0"/>
        <w:autoSpaceDN w:val="0"/>
        <w:spacing w:after="0" w:line="240" w:lineRule="auto"/>
        <w:jc w:val="both"/>
        <w:rPr>
          <w:rFonts w:ascii="Times New Roman" w:eastAsiaTheme="minorEastAsia" w:hAnsi="Times New Roman" w:cs="Times New Roman"/>
          <w:sz w:val="20"/>
          <w:szCs w:val="20"/>
          <w:lang w:eastAsia="pl-PL"/>
        </w:rPr>
      </w:pPr>
    </w:p>
    <w:p w14:paraId="71E6F4DA" w14:textId="77777777" w:rsidR="00CD0990" w:rsidRPr="00CD0990" w:rsidRDefault="00CD0990" w:rsidP="00596364">
      <w:pPr>
        <w:overflowPunct w:val="0"/>
        <w:autoSpaceDE w:val="0"/>
        <w:autoSpaceDN w:val="0"/>
        <w:spacing w:after="0" w:line="240" w:lineRule="auto"/>
        <w:jc w:val="both"/>
        <w:rPr>
          <w:rFonts w:ascii="Times New Roman" w:eastAsia="Times New Roman" w:hAnsi="Times New Roman" w:cs="Times New Roman"/>
          <w:b/>
          <w:bCs/>
          <w:sz w:val="24"/>
          <w:szCs w:val="24"/>
          <w:lang w:eastAsia="pl-PL"/>
        </w:rPr>
      </w:pPr>
      <w:bookmarkStart w:id="8" w:name="_Toc407161181"/>
      <w:bookmarkStart w:id="9" w:name="_Toc405615033"/>
      <w:bookmarkEnd w:id="8"/>
      <w:r w:rsidRPr="00CD0990">
        <w:rPr>
          <w:rFonts w:ascii="Times New Roman" w:eastAsia="Times New Roman" w:hAnsi="Times New Roman" w:cs="Times New Roman"/>
          <w:b/>
          <w:bCs/>
          <w:sz w:val="24"/>
          <w:szCs w:val="24"/>
          <w:lang w:eastAsia="pl-PL"/>
        </w:rPr>
        <w:t>1.3. Zakres robót objętych ST</w:t>
      </w:r>
      <w:bookmarkEnd w:id="9"/>
    </w:p>
    <w:p w14:paraId="444C484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14:paraId="3D7DBA0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1B55E659"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Stosowane mieszanki  betonu asfaltowego o wymiarze D podano w tablicy 1.</w:t>
      </w:r>
    </w:p>
    <w:p w14:paraId="4972B554"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D0990" w:rsidRPr="00CD0990" w14:paraId="2EE1FF14" w14:textId="77777777" w:rsidTr="00CD0990">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33EE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Kategoria</w:t>
            </w:r>
          </w:p>
          <w:p w14:paraId="21B18A5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145A8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o wymiarze D</w:t>
            </w:r>
            <w:r w:rsidRPr="00CD0990">
              <w:rPr>
                <w:rFonts w:ascii="Times New Roman" w:eastAsiaTheme="minorEastAsia" w:hAnsi="Times New Roman" w:cs="Times New Roman"/>
                <w:sz w:val="24"/>
                <w:szCs w:val="24"/>
                <w:vertAlign w:val="superscript"/>
                <w:lang w:eastAsia="pl-PL"/>
              </w:rPr>
              <w:t>1)</w:t>
            </w:r>
            <w:r w:rsidRPr="00CD0990">
              <w:rPr>
                <w:rFonts w:ascii="Times New Roman" w:eastAsiaTheme="minorEastAsia" w:hAnsi="Times New Roman" w:cs="Times New Roman"/>
                <w:sz w:val="24"/>
                <w:szCs w:val="24"/>
                <w:lang w:eastAsia="pl-PL"/>
              </w:rPr>
              <w:t>,  mm</w:t>
            </w:r>
          </w:p>
        </w:tc>
      </w:tr>
      <w:tr w:rsidR="00CD0990" w:rsidRPr="00CD0990" w14:paraId="69C1D845" w14:textId="77777777" w:rsidTr="00CD0990">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CFA617" w14:textId="57C3E96E" w:rsidR="00CD0990" w:rsidRPr="00CD0990" w:rsidRDefault="00CD0990" w:rsidP="00BC10D1">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1-2</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33AC0829" w14:textId="11DF103C" w:rsidR="00CD0990" w:rsidRPr="00CD0990" w:rsidRDefault="00CD0990" w:rsidP="00BC10D1">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AC5S, AC8S, AC11S</w:t>
            </w:r>
          </w:p>
        </w:tc>
      </w:tr>
    </w:tbl>
    <w:p w14:paraId="4C92C4E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 xml:space="preserve">1) </w:t>
      </w:r>
      <w:r w:rsidRPr="00CD0990">
        <w:rPr>
          <w:rFonts w:ascii="Times New Roman" w:eastAsiaTheme="minorEastAsia" w:hAnsi="Times New Roman" w:cs="Times New Roman"/>
          <w:sz w:val="18"/>
          <w:szCs w:val="18"/>
          <w:lang w:eastAsia="pl-PL"/>
        </w:rPr>
        <w:t>Podział ze względu na wymiar największego kruszywa w mieszance – patrz punkt 1.4.4.</w:t>
      </w:r>
    </w:p>
    <w:p w14:paraId="3599AD9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 xml:space="preserve">2) </w:t>
      </w:r>
      <w:r w:rsidRPr="00CD0990">
        <w:rPr>
          <w:rFonts w:ascii="Times New Roman" w:eastAsiaTheme="minorEastAsia" w:hAnsi="Times New Roman" w:cs="Times New Roman"/>
          <w:sz w:val="18"/>
          <w:szCs w:val="18"/>
          <w:lang w:eastAsia="pl-PL"/>
        </w:rPr>
        <w:t>Dopuszczony do stosowania w terenach górskich.</w:t>
      </w:r>
    </w:p>
    <w:p w14:paraId="63A52623"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1.4. Określenia podstawowe</w:t>
      </w:r>
    </w:p>
    <w:p w14:paraId="51B4F3F7"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 </w:t>
      </w:r>
      <w:r w:rsidRPr="00CD0990">
        <w:rPr>
          <w:rFonts w:ascii="Times New Roman" w:eastAsiaTheme="minorEastAsia" w:hAnsi="Times New Roman" w:cs="Times New Roman"/>
          <w:sz w:val="24"/>
          <w:szCs w:val="24"/>
          <w:lang w:eastAsia="pl-PL"/>
        </w:rPr>
        <w:t xml:space="preserve">Nawierzchnia – konstrukcja składająca się z jednej lub kilku warstw służących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do przejmowania i rozkładania obciążeń od ruchu pojazdów na podłoże.</w:t>
      </w:r>
    </w:p>
    <w:p w14:paraId="2600301C"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1.4.2. </w:t>
      </w:r>
      <w:r w:rsidRPr="00CD0990">
        <w:rPr>
          <w:rFonts w:ascii="Times New Roman" w:eastAsiaTheme="minorEastAsia" w:hAnsi="Times New Roman" w:cs="Times New Roman"/>
          <w:sz w:val="24"/>
          <w:szCs w:val="24"/>
          <w:lang w:eastAsia="pl-PL"/>
        </w:rPr>
        <w:t xml:space="preserve">Warstwa ścieralna – górna warstwa nawierzchni będąca w bezpośrednim kontakcie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z kołami pojazdów.</w:t>
      </w:r>
    </w:p>
    <w:p w14:paraId="704272CB"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1.4.3. </w:t>
      </w:r>
      <w:r w:rsidRPr="00CD0990">
        <w:rPr>
          <w:rFonts w:ascii="Times New Roman" w:eastAsiaTheme="minorEastAsia" w:hAnsi="Times New Roman" w:cs="Times New Roman"/>
          <w:sz w:val="24"/>
          <w:szCs w:val="24"/>
          <w:lang w:eastAsia="pl-PL"/>
        </w:rPr>
        <w:t>Mieszanka mineralno-asfaltowa (MMA) – mieszanka kruszyw i lepiszcza asfaltowego.</w:t>
      </w:r>
    </w:p>
    <w:p w14:paraId="403AC0AB"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1.4.4. </w:t>
      </w:r>
      <w:r w:rsidRPr="00CD0990">
        <w:rPr>
          <w:rFonts w:ascii="Times New Roman" w:eastAsiaTheme="minorEastAsia" w:hAnsi="Times New Roman" w:cs="Times New Roman"/>
          <w:sz w:val="24"/>
          <w:szCs w:val="24"/>
          <w:lang w:eastAsia="pl-PL"/>
        </w:rPr>
        <w:t>Wymiar mieszanki mineralno-asfaltowej – określenie mieszanki mineralno-asfaltowej, ze względu na największy wymiar kruszywa D, np. wymiar 5, 8, 11.</w:t>
      </w:r>
    </w:p>
    <w:p w14:paraId="28FE41C1"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1.4.5. </w:t>
      </w:r>
      <w:r w:rsidRPr="00CD0990">
        <w:rPr>
          <w:rFonts w:ascii="Times New Roman" w:eastAsiaTheme="minorEastAsia" w:hAnsi="Times New Roman" w:cs="Times New Roman"/>
          <w:sz w:val="24"/>
          <w:szCs w:val="24"/>
          <w:lang w:eastAsia="pl-PL"/>
        </w:rPr>
        <w:t>Beton asfaltowy – mieszanka mineralno-asfaltowa, w której kruszywo o uziarnieniu ciągłym lub nieciągłym tworzy strukturę wzajemnie klinującą się.</w:t>
      </w:r>
    </w:p>
    <w:p w14:paraId="3D2D5697"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1.4.6. </w:t>
      </w:r>
      <w:r w:rsidRPr="00CD0990">
        <w:rPr>
          <w:rFonts w:ascii="Times New Roman" w:eastAsiaTheme="minorEastAsia" w:hAnsi="Times New Roman" w:cs="Times New Roman"/>
          <w:sz w:val="24"/>
          <w:szCs w:val="24"/>
          <w:lang w:eastAsia="pl-PL"/>
        </w:rPr>
        <w:t>Uziarnienie – skład ziarnowy kruszywa, wyrażony w procentach masy ziaren przechodzących przez określony zestaw sit.</w:t>
      </w:r>
    </w:p>
    <w:p w14:paraId="0F5FB1A8"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1.4.7. </w:t>
      </w:r>
      <w:r w:rsidRPr="00CD0990">
        <w:rPr>
          <w:rFonts w:ascii="Times New Roman" w:eastAsiaTheme="minorEastAsia" w:hAnsi="Times New Roman" w:cs="Times New Roman"/>
          <w:sz w:val="24"/>
          <w:szCs w:val="24"/>
          <w:lang w:eastAsia="pl-PL"/>
        </w:rPr>
        <w:t xml:space="preserve">Kategoria ruchu – obciążenie drogi ruchem samochodowym, wyrażone w osiach obliczeniowych (100 kN) wg „Katalogu typowych konstrukcji nawierzchni podatnych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półsztywnych” GDDKiA [82].</w:t>
      </w:r>
    </w:p>
    <w:p w14:paraId="652F227E"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1.4.8. </w:t>
      </w:r>
      <w:r w:rsidRPr="00CD0990">
        <w:rPr>
          <w:rFonts w:ascii="Times New Roman" w:eastAsiaTheme="minorEastAsia" w:hAnsi="Times New Roman" w:cs="Times New Roman"/>
          <w:sz w:val="24"/>
          <w:szCs w:val="24"/>
          <w:lang w:eastAsia="pl-PL"/>
        </w:rPr>
        <w:t>Wymiar kruszywa – wielkość ziaren kruszywa, określona przez dolny (d) i górny (D) wymiar sita.</w:t>
      </w:r>
    </w:p>
    <w:p w14:paraId="5C4B18E8"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lastRenderedPageBreak/>
        <w:t xml:space="preserve">1.4.9. </w:t>
      </w:r>
      <w:r w:rsidRPr="00CD0990">
        <w:rPr>
          <w:rFonts w:ascii="Times New Roman" w:eastAsiaTheme="minorEastAsia" w:hAnsi="Times New Roman" w:cs="Times New Roman"/>
          <w:sz w:val="24"/>
          <w:szCs w:val="24"/>
          <w:lang w:eastAsia="pl-PL"/>
        </w:rPr>
        <w:t>Kruszywo grube – kruszywo z ziaren o wymiarze: D ≤ 45 mm oraz d &gt; 2 mm.</w:t>
      </w:r>
    </w:p>
    <w:p w14:paraId="48077404"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1.4.10. </w:t>
      </w:r>
      <w:r w:rsidRPr="00CD0990">
        <w:rPr>
          <w:rFonts w:ascii="Times New Roman" w:eastAsiaTheme="minorEastAsia" w:hAnsi="Times New Roman" w:cs="Times New Roman"/>
          <w:sz w:val="24"/>
          <w:szCs w:val="24"/>
          <w:lang w:eastAsia="pl-PL"/>
        </w:rPr>
        <w:t>Kruszywo drobne – kruszywo z ziaren o wymiarze: D ≤ 2 mm, którego większa część pozostaje na sicie 0,063 mm.</w:t>
      </w:r>
    </w:p>
    <w:p w14:paraId="60FAA155"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1.4.11. </w:t>
      </w:r>
      <w:r w:rsidRPr="00CD0990">
        <w:rPr>
          <w:rFonts w:ascii="Times New Roman" w:eastAsiaTheme="minorEastAsia" w:hAnsi="Times New Roman" w:cs="Times New Roman"/>
          <w:sz w:val="24"/>
          <w:szCs w:val="24"/>
          <w:lang w:eastAsia="pl-PL"/>
        </w:rPr>
        <w:t>Pył – kruszywo z ziaren przechodzących przez sito 0,063 mm.</w:t>
      </w:r>
    </w:p>
    <w:p w14:paraId="0A0C1898"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1.4.12. </w:t>
      </w:r>
      <w:r w:rsidRPr="00CD0990">
        <w:rPr>
          <w:rFonts w:ascii="Times New Roman" w:eastAsiaTheme="minorEastAsia" w:hAnsi="Times New Roman" w:cs="Times New Roman"/>
          <w:sz w:val="24"/>
          <w:szCs w:val="24"/>
          <w:lang w:eastAsia="pl-PL"/>
        </w:rPr>
        <w:t xml:space="preserve">Wypełniacz – kruszywo, którego większa część przechodzi przez sito 0,063 mm. (Wypełniacz mieszany – kruszywo, które składa się z wypełniacza pochodzenia mineralnego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wodorotlenku wapnia. Wypełniacz dodany – wypełniacz pochodzenia mineralnego, wyprodukowany oddzielnie).</w:t>
      </w:r>
    </w:p>
    <w:p w14:paraId="0D18231D"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1.4.13. </w:t>
      </w:r>
      <w:r w:rsidRPr="00CD0990">
        <w:rPr>
          <w:rFonts w:ascii="Times New Roman" w:eastAsiaTheme="minorEastAsia" w:hAnsi="Times New Roman" w:cs="Times New Roman"/>
          <w:sz w:val="24"/>
          <w:szCs w:val="24"/>
          <w:lang w:eastAsia="pl-PL"/>
        </w:rPr>
        <w:t>Kationowa emulsja asfaltowa – emulsja, w której emulgator nadaje dodatnie ładunki cząstkom zdyspergowanego asfaltu.</w:t>
      </w:r>
    </w:p>
    <w:p w14:paraId="7207C33C"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1.4.14.</w:t>
      </w:r>
      <w:r w:rsidRPr="00CD0990">
        <w:rPr>
          <w:rFonts w:ascii="Times New Roman" w:eastAsiaTheme="minorEastAsia" w:hAnsi="Times New Roman" w:cs="Times New Roman"/>
          <w:sz w:val="24"/>
          <w:szCs w:val="24"/>
          <w:lang w:eastAsia="pl-PL"/>
        </w:rPr>
        <w:t xml:space="preserve">Połączenia technologiczne </w:t>
      </w:r>
      <w:r w:rsidRPr="00CD0990">
        <w:rPr>
          <w:rFonts w:ascii="Times New Roman" w:eastAsiaTheme="minorEastAsia" w:hAnsi="Times New Roman" w:cs="Times New Roman"/>
          <w:b/>
          <w:bCs/>
          <w:sz w:val="24"/>
          <w:szCs w:val="24"/>
          <w:lang w:eastAsia="pl-PL"/>
        </w:rPr>
        <w:t xml:space="preserve">– </w:t>
      </w:r>
      <w:r w:rsidRPr="00CD0990">
        <w:rPr>
          <w:rFonts w:ascii="Times New Roman" w:eastAsiaTheme="minorEastAsia" w:hAnsi="Times New Roman" w:cs="Times New Roman"/>
          <w:sz w:val="24"/>
          <w:szCs w:val="24"/>
          <w:lang w:eastAsia="pl-PL"/>
        </w:rPr>
        <w:t>połączenia rożnych warstw ze sobą lub tych samych</w:t>
      </w:r>
    </w:p>
    <w:p w14:paraId="2ED9BB60"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 wykonywanych w rożnym czasie nie będących połączeniem międzywarstwowym</w:t>
      </w:r>
    </w:p>
    <w:p w14:paraId="71F61EF9"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1.4.15.</w:t>
      </w:r>
      <w:r w:rsidRPr="00CD0990">
        <w:rPr>
          <w:rFonts w:ascii="Times New Roman" w:eastAsiaTheme="minorEastAsia" w:hAnsi="Times New Roman" w:cs="Times New Roman"/>
          <w:sz w:val="24"/>
          <w:szCs w:val="24"/>
          <w:lang w:eastAsia="pl-PL"/>
        </w:rPr>
        <w:t>Złącza podłużne i poprzeczne</w:t>
      </w:r>
      <w:r w:rsidRPr="00CD0990">
        <w:rPr>
          <w:rFonts w:ascii="Times New Roman" w:eastAsiaTheme="minorEastAsia" w:hAnsi="Times New Roman" w:cs="Times New Roman"/>
          <w:b/>
          <w:bCs/>
          <w:sz w:val="24"/>
          <w:szCs w:val="24"/>
          <w:lang w:eastAsia="pl-PL"/>
        </w:rPr>
        <w:t xml:space="preserve"> </w:t>
      </w:r>
      <w:r w:rsidRPr="00CD0990">
        <w:rPr>
          <w:rFonts w:ascii="Times New Roman" w:eastAsiaTheme="minorEastAsia" w:hAnsi="Times New Roman" w:cs="Times New Roman"/>
          <w:sz w:val="24"/>
          <w:szCs w:val="24"/>
          <w:lang w:eastAsia="pl-PL"/>
        </w:rPr>
        <w:t>– połączenia tego samego materiału wbudowywanego</w:t>
      </w:r>
    </w:p>
    <w:p w14:paraId="0A0F3324"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rożnym czasie</w:t>
      </w:r>
    </w:p>
    <w:p w14:paraId="0429A926"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1.4.16.</w:t>
      </w:r>
      <w:r w:rsidRPr="00CD0990">
        <w:rPr>
          <w:rFonts w:ascii="Times New Roman" w:eastAsiaTheme="minorEastAsia" w:hAnsi="Times New Roman" w:cs="Times New Roman"/>
          <w:sz w:val="24"/>
          <w:szCs w:val="24"/>
          <w:lang w:eastAsia="pl-PL"/>
        </w:rPr>
        <w:t>Spoiny – połączenia rożnych materiałów, np. asfaltu lanego i betonu asfaltowego oraz warstwy asfaltowej z urządzeniami obcymi w nawierzchni lub ją ograniczającymi</w:t>
      </w:r>
    </w:p>
    <w:p w14:paraId="4D4ACBB4" w14:textId="77777777" w:rsidR="00CD0990" w:rsidRPr="00CD0990" w:rsidRDefault="00CD0990" w:rsidP="00CD0990">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1.4.17. </w:t>
      </w:r>
      <w:r w:rsidRPr="00CD0990">
        <w:rPr>
          <w:rFonts w:ascii="Times New Roman" w:eastAsiaTheme="minorEastAsia" w:hAnsi="Times New Roman" w:cs="Times New Roman"/>
          <w:sz w:val="24"/>
          <w:szCs w:val="24"/>
          <w:lang w:eastAsia="pl-PL"/>
        </w:rPr>
        <w:t>Pozostałe określenia podstawowe są zgodne z obowiązującymi, odpowiednimi polskimi normami i z definicjami podanymi w ST D-M-00.00.00 „Wymagania ogólne” pkt 1.4.</w:t>
      </w:r>
    </w:p>
    <w:p w14:paraId="49759B5F" w14:textId="77777777" w:rsidR="00CD0990" w:rsidRPr="00CD0990" w:rsidRDefault="00CD0990" w:rsidP="00CD0990">
      <w:pPr>
        <w:overflowPunct w:val="0"/>
        <w:autoSpaceDE w:val="0"/>
        <w:autoSpaceDN w:val="0"/>
        <w:spacing w:before="120" w:after="12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b/>
          <w:bCs/>
          <w:sz w:val="24"/>
          <w:szCs w:val="24"/>
          <w:lang w:eastAsia="pl-PL"/>
        </w:rPr>
        <w:t xml:space="preserve">1.4.15. </w:t>
      </w:r>
      <w:r w:rsidRPr="00CD0990">
        <w:rPr>
          <w:rFonts w:ascii="Times New Roman" w:eastAsiaTheme="minorEastAsia" w:hAnsi="Times New Roman" w:cs="Times New Roman"/>
          <w:sz w:val="24"/>
          <w:szCs w:val="24"/>
          <w:lang w:eastAsia="pl-PL"/>
        </w:rP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CD0990" w:rsidRPr="00CD0990" w14:paraId="7CB6677D" w14:textId="77777777" w:rsidTr="00CD0990">
        <w:tc>
          <w:tcPr>
            <w:tcW w:w="737" w:type="dxa"/>
            <w:tcMar>
              <w:top w:w="0" w:type="dxa"/>
              <w:left w:w="108" w:type="dxa"/>
              <w:bottom w:w="0" w:type="dxa"/>
              <w:right w:w="108" w:type="dxa"/>
            </w:tcMar>
            <w:hideMark/>
          </w:tcPr>
          <w:p w14:paraId="3FD66354"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AC_S</w:t>
            </w:r>
          </w:p>
        </w:tc>
        <w:tc>
          <w:tcPr>
            <w:tcW w:w="8131" w:type="dxa"/>
            <w:tcMar>
              <w:top w:w="0" w:type="dxa"/>
              <w:left w:w="108" w:type="dxa"/>
              <w:bottom w:w="0" w:type="dxa"/>
              <w:right w:w="108" w:type="dxa"/>
            </w:tcMar>
            <w:hideMark/>
          </w:tcPr>
          <w:p w14:paraId="1EAD62DC"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beton asfaltowy do warstwy ścieralnej</w:t>
            </w:r>
          </w:p>
        </w:tc>
      </w:tr>
      <w:tr w:rsidR="00CD0990" w:rsidRPr="00BC10D1" w14:paraId="03ABB2CD" w14:textId="77777777" w:rsidTr="00CD0990">
        <w:tc>
          <w:tcPr>
            <w:tcW w:w="737" w:type="dxa"/>
            <w:tcMar>
              <w:top w:w="0" w:type="dxa"/>
              <w:left w:w="108" w:type="dxa"/>
              <w:bottom w:w="0" w:type="dxa"/>
              <w:right w:w="108" w:type="dxa"/>
            </w:tcMar>
            <w:hideMark/>
          </w:tcPr>
          <w:p w14:paraId="7CAD10E1"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PMB</w:t>
            </w:r>
          </w:p>
        </w:tc>
        <w:tc>
          <w:tcPr>
            <w:tcW w:w="8131" w:type="dxa"/>
            <w:tcMar>
              <w:top w:w="0" w:type="dxa"/>
              <w:left w:w="108" w:type="dxa"/>
              <w:bottom w:w="0" w:type="dxa"/>
              <w:right w:w="108" w:type="dxa"/>
            </w:tcMar>
            <w:hideMark/>
          </w:tcPr>
          <w:p w14:paraId="166D8C4A"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val="en-US" w:eastAsia="pl-PL"/>
              </w:rPr>
            </w:pPr>
            <w:r w:rsidRPr="00CD0990">
              <w:rPr>
                <w:rFonts w:ascii="Times New Roman" w:eastAsiaTheme="minorEastAsia" w:hAnsi="Times New Roman" w:cs="Times New Roman"/>
                <w:sz w:val="16"/>
                <w:szCs w:val="16"/>
                <w:lang w:val="en-US" w:eastAsia="pl-PL"/>
              </w:rPr>
              <w:t>–</w:t>
            </w:r>
            <w:r w:rsidRPr="00CD0990">
              <w:rPr>
                <w:rFonts w:ascii="Times New Roman" w:eastAsiaTheme="minorEastAsia" w:hAnsi="Times New Roman" w:cs="Times New Roman"/>
                <w:sz w:val="14"/>
                <w:szCs w:val="14"/>
                <w:lang w:val="en-US" w:eastAsia="pl-PL"/>
              </w:rPr>
              <w:t xml:space="preserve">    </w:t>
            </w:r>
            <w:r w:rsidRPr="00CD0990">
              <w:rPr>
                <w:rFonts w:ascii="Times New Roman" w:eastAsiaTheme="minorEastAsia" w:hAnsi="Times New Roman" w:cs="Times New Roman"/>
                <w:sz w:val="24"/>
                <w:szCs w:val="24"/>
                <w:lang w:val="en-US" w:eastAsia="pl-PL"/>
              </w:rPr>
              <w:t>polimeroasfalt (ang. polymer modified bitumen),</w:t>
            </w:r>
          </w:p>
        </w:tc>
      </w:tr>
      <w:tr w:rsidR="00CD0990" w:rsidRPr="00CD0990" w14:paraId="13CF5D22" w14:textId="77777777" w:rsidTr="00CD0990">
        <w:tc>
          <w:tcPr>
            <w:tcW w:w="737" w:type="dxa"/>
            <w:tcMar>
              <w:top w:w="0" w:type="dxa"/>
              <w:left w:w="108" w:type="dxa"/>
              <w:bottom w:w="0" w:type="dxa"/>
              <w:right w:w="108" w:type="dxa"/>
            </w:tcMar>
            <w:hideMark/>
          </w:tcPr>
          <w:p w14:paraId="6CF713A0"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MG</w:t>
            </w:r>
          </w:p>
        </w:tc>
        <w:tc>
          <w:tcPr>
            <w:tcW w:w="8131" w:type="dxa"/>
            <w:tcMar>
              <w:top w:w="0" w:type="dxa"/>
              <w:left w:w="108" w:type="dxa"/>
              <w:bottom w:w="0" w:type="dxa"/>
              <w:right w:w="108" w:type="dxa"/>
            </w:tcMar>
            <w:hideMark/>
          </w:tcPr>
          <w:p w14:paraId="5DB8C0F5"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asfalt wielorodzajowy (ang. multigrade),</w:t>
            </w:r>
          </w:p>
        </w:tc>
      </w:tr>
      <w:tr w:rsidR="00CD0990" w:rsidRPr="00CD0990" w14:paraId="0F4DF113" w14:textId="77777777" w:rsidTr="00CD0990">
        <w:tc>
          <w:tcPr>
            <w:tcW w:w="737" w:type="dxa"/>
            <w:tcMar>
              <w:top w:w="0" w:type="dxa"/>
              <w:left w:w="108" w:type="dxa"/>
              <w:bottom w:w="0" w:type="dxa"/>
              <w:right w:w="108" w:type="dxa"/>
            </w:tcMar>
            <w:hideMark/>
          </w:tcPr>
          <w:p w14:paraId="1534AAEF"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14:paraId="208E548A"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górny wymiar sita (przy określaniu wielkości ziaren kruszywa),</w:t>
            </w:r>
          </w:p>
        </w:tc>
      </w:tr>
      <w:tr w:rsidR="00CD0990" w:rsidRPr="00CD0990" w14:paraId="064486AD" w14:textId="77777777" w:rsidTr="00CD0990">
        <w:tc>
          <w:tcPr>
            <w:tcW w:w="737" w:type="dxa"/>
            <w:tcMar>
              <w:top w:w="0" w:type="dxa"/>
              <w:left w:w="108" w:type="dxa"/>
              <w:bottom w:w="0" w:type="dxa"/>
              <w:right w:w="108" w:type="dxa"/>
            </w:tcMar>
            <w:hideMark/>
          </w:tcPr>
          <w:p w14:paraId="3C262F8F"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14:paraId="1FFB49A2"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dolny wymiar sita (przy określaniu wielkości ziaren kruszywa),</w:t>
            </w:r>
          </w:p>
        </w:tc>
      </w:tr>
      <w:tr w:rsidR="00CD0990" w:rsidRPr="00CD0990" w14:paraId="1E700C1D" w14:textId="77777777" w:rsidTr="00CD0990">
        <w:tc>
          <w:tcPr>
            <w:tcW w:w="737" w:type="dxa"/>
            <w:tcMar>
              <w:top w:w="0" w:type="dxa"/>
              <w:left w:w="108" w:type="dxa"/>
              <w:bottom w:w="0" w:type="dxa"/>
              <w:right w:w="108" w:type="dxa"/>
            </w:tcMar>
            <w:hideMark/>
          </w:tcPr>
          <w:p w14:paraId="0DEF3E84"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131" w:type="dxa"/>
            <w:tcMar>
              <w:top w:w="0" w:type="dxa"/>
              <w:left w:w="108" w:type="dxa"/>
              <w:bottom w:w="0" w:type="dxa"/>
              <w:right w:w="108" w:type="dxa"/>
            </w:tcMar>
            <w:hideMark/>
          </w:tcPr>
          <w:p w14:paraId="2E3E131D"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kationowa emulsja asfaltowa,</w:t>
            </w:r>
          </w:p>
        </w:tc>
      </w:tr>
      <w:tr w:rsidR="00CD0990" w:rsidRPr="00CD0990" w14:paraId="248D4696" w14:textId="77777777" w:rsidTr="00CD0990">
        <w:tc>
          <w:tcPr>
            <w:tcW w:w="737" w:type="dxa"/>
            <w:tcMar>
              <w:top w:w="0" w:type="dxa"/>
              <w:left w:w="108" w:type="dxa"/>
              <w:bottom w:w="0" w:type="dxa"/>
              <w:right w:w="108" w:type="dxa"/>
            </w:tcMar>
            <w:hideMark/>
          </w:tcPr>
          <w:p w14:paraId="4B8D8070"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NPD</w:t>
            </w:r>
          </w:p>
        </w:tc>
        <w:tc>
          <w:tcPr>
            <w:tcW w:w="8131" w:type="dxa"/>
            <w:tcMar>
              <w:top w:w="0" w:type="dxa"/>
              <w:left w:w="108" w:type="dxa"/>
              <w:bottom w:w="0" w:type="dxa"/>
              <w:right w:w="108" w:type="dxa"/>
            </w:tcMar>
            <w:hideMark/>
          </w:tcPr>
          <w:p w14:paraId="0E85229B"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właściwość użytkowa nie określana (ang. No Performance Determined; producent może jej nie określać),</w:t>
            </w:r>
          </w:p>
        </w:tc>
      </w:tr>
      <w:tr w:rsidR="00CD0990" w:rsidRPr="00CD0990" w14:paraId="4EEAA748" w14:textId="77777777" w:rsidTr="00CD0990">
        <w:tc>
          <w:tcPr>
            <w:tcW w:w="737" w:type="dxa"/>
            <w:tcMar>
              <w:top w:w="0" w:type="dxa"/>
              <w:left w:w="108" w:type="dxa"/>
              <w:bottom w:w="0" w:type="dxa"/>
              <w:right w:w="108" w:type="dxa"/>
            </w:tcMar>
            <w:hideMark/>
          </w:tcPr>
          <w:p w14:paraId="5AD9BDC2"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TBR</w:t>
            </w:r>
          </w:p>
        </w:tc>
        <w:tc>
          <w:tcPr>
            <w:tcW w:w="8131" w:type="dxa"/>
            <w:tcMar>
              <w:top w:w="0" w:type="dxa"/>
              <w:left w:w="108" w:type="dxa"/>
              <w:bottom w:w="0" w:type="dxa"/>
              <w:right w:w="108" w:type="dxa"/>
            </w:tcMar>
            <w:hideMark/>
          </w:tcPr>
          <w:p w14:paraId="6E51B070"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 zadeklarowania (ang. To Be Reported; producent może dostarczyć odpowiednie informacje, jednak nie jest do tego zobowiązany),</w:t>
            </w:r>
          </w:p>
        </w:tc>
      </w:tr>
      <w:tr w:rsidR="00CD0990" w:rsidRPr="00CD0990" w14:paraId="4E135867" w14:textId="77777777" w:rsidTr="00CD0990">
        <w:tc>
          <w:tcPr>
            <w:tcW w:w="737" w:type="dxa"/>
            <w:tcMar>
              <w:top w:w="0" w:type="dxa"/>
              <w:left w:w="108" w:type="dxa"/>
              <w:bottom w:w="0" w:type="dxa"/>
              <w:right w:w="108" w:type="dxa"/>
            </w:tcMar>
            <w:hideMark/>
          </w:tcPr>
          <w:p w14:paraId="1B2052E5"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IRI</w:t>
            </w:r>
          </w:p>
        </w:tc>
        <w:tc>
          <w:tcPr>
            <w:tcW w:w="8131" w:type="dxa"/>
            <w:tcMar>
              <w:top w:w="0" w:type="dxa"/>
              <w:left w:w="108" w:type="dxa"/>
              <w:bottom w:w="0" w:type="dxa"/>
              <w:right w:w="108" w:type="dxa"/>
            </w:tcMar>
            <w:hideMark/>
          </w:tcPr>
          <w:p w14:paraId="4218D795"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międzynarodowy wskaźnik równości (ang. International Roughness Index),</w:t>
            </w:r>
          </w:p>
        </w:tc>
      </w:tr>
      <w:tr w:rsidR="00CD0990" w:rsidRPr="00CD0990" w14:paraId="595FF236" w14:textId="77777777" w:rsidTr="00CD0990">
        <w:tc>
          <w:tcPr>
            <w:tcW w:w="737" w:type="dxa"/>
            <w:tcMar>
              <w:top w:w="0" w:type="dxa"/>
              <w:left w:w="108" w:type="dxa"/>
              <w:bottom w:w="0" w:type="dxa"/>
              <w:right w:w="108" w:type="dxa"/>
            </w:tcMar>
            <w:hideMark/>
          </w:tcPr>
          <w:p w14:paraId="57334920"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MOP</w:t>
            </w:r>
          </w:p>
        </w:tc>
        <w:tc>
          <w:tcPr>
            <w:tcW w:w="8131" w:type="dxa"/>
            <w:tcMar>
              <w:top w:w="0" w:type="dxa"/>
              <w:left w:w="108" w:type="dxa"/>
              <w:bottom w:w="0" w:type="dxa"/>
              <w:right w:w="108" w:type="dxa"/>
            </w:tcMar>
            <w:hideMark/>
          </w:tcPr>
          <w:p w14:paraId="65892511"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miejsce obsługi podróżnych. </w:t>
            </w:r>
          </w:p>
        </w:tc>
      </w:tr>
      <w:tr w:rsidR="00CD0990" w:rsidRPr="00CD0990" w14:paraId="0A894849" w14:textId="77777777" w:rsidTr="00CD0990">
        <w:tc>
          <w:tcPr>
            <w:tcW w:w="737" w:type="dxa"/>
            <w:tcMar>
              <w:top w:w="0" w:type="dxa"/>
              <w:left w:w="108" w:type="dxa"/>
              <w:bottom w:w="0" w:type="dxa"/>
              <w:right w:w="108" w:type="dxa"/>
            </w:tcMar>
            <w:hideMark/>
          </w:tcPr>
          <w:p w14:paraId="50DBF72E" w14:textId="77777777" w:rsidR="00CD0990" w:rsidRPr="00CD0990" w:rsidRDefault="00CD0990" w:rsidP="00CD0990">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ZKP</w:t>
            </w:r>
          </w:p>
        </w:tc>
        <w:tc>
          <w:tcPr>
            <w:tcW w:w="8131" w:type="dxa"/>
            <w:tcMar>
              <w:top w:w="0" w:type="dxa"/>
              <w:left w:w="108" w:type="dxa"/>
              <w:bottom w:w="0" w:type="dxa"/>
              <w:right w:w="108" w:type="dxa"/>
            </w:tcMar>
            <w:hideMark/>
          </w:tcPr>
          <w:p w14:paraId="21A67954" w14:textId="77777777" w:rsidR="00CD0990" w:rsidRPr="00CD0990" w:rsidRDefault="00CD0990" w:rsidP="00CD0990">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zakładowa kontrola produkcji</w:t>
            </w:r>
          </w:p>
        </w:tc>
      </w:tr>
    </w:tbl>
    <w:p w14:paraId="4FA6D7E9"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1.4</w:t>
      </w: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b/>
          <w:bCs/>
          <w:sz w:val="24"/>
          <w:szCs w:val="24"/>
          <w:lang w:eastAsia="pl-PL"/>
        </w:rPr>
        <w:t xml:space="preserve">16. </w:t>
      </w:r>
      <w:r w:rsidRPr="00CD0990">
        <w:rPr>
          <w:rFonts w:ascii="Times New Roman" w:eastAsiaTheme="minorEastAsia" w:hAnsi="Times New Roman" w:cs="Times New Roman"/>
          <w:sz w:val="24"/>
          <w:szCs w:val="24"/>
          <w:lang w:eastAsia="pl-PL"/>
        </w:rPr>
        <w:t>Pozostałe określenia podstawowe są zgodne z obowiązującymi, odpowiednimi polskimi normami i z definicjami podanymi w ST D-M-00.00.00 „Wymagania ogólne”[1] pkt 1.4.</w:t>
      </w:r>
    </w:p>
    <w:p w14:paraId="4EB5D2BF"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1.5. Ogólne wymagania dotyczące robót</w:t>
      </w:r>
    </w:p>
    <w:p w14:paraId="3062BFB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wymagania dotyczące robót podano w ST D-M-00.00.00 „Wymagania ogólne” [1] pkt 1.5.</w:t>
      </w:r>
    </w:p>
    <w:p w14:paraId="57613FD2"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0" w:name="_Toc412637945"/>
      <w:r w:rsidRPr="00CD0990">
        <w:rPr>
          <w:rFonts w:ascii="Times New Roman" w:eastAsia="Times New Roman" w:hAnsi="Times New Roman" w:cs="Times New Roman"/>
          <w:b/>
          <w:bCs/>
          <w:caps/>
          <w:kern w:val="36"/>
          <w:sz w:val="24"/>
          <w:szCs w:val="24"/>
          <w:lang w:eastAsia="pl-PL"/>
        </w:rPr>
        <w:t>2. Materiały</w:t>
      </w:r>
      <w:bookmarkEnd w:id="10"/>
    </w:p>
    <w:p w14:paraId="48DA368D"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2.1. Ogólne wymagania dotyczące materiałów</w:t>
      </w:r>
    </w:p>
    <w:p w14:paraId="766BA23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wymagania dotyczące materiałów, ich pozyskiwania i składowania, podano w  ST D-M-00.00.00 „Wymagania ogólne” [1] pkt 2.</w:t>
      </w:r>
    </w:p>
    <w:p w14:paraId="1A3A7CB6"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Wykonawca powinien przedstawić Inżynierowi  dokumenty potwierdzające przydatność wszystkich materiałów stosowanych do wykonania warstw asfaltowych.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lastRenderedPageBreak/>
        <w:t>W przypadku zmiany rodzaju i właściwości materiałów należy ponownie wykazać ich przydatność do przewidywanego celu.</w:t>
      </w:r>
    </w:p>
    <w:p w14:paraId="50CF0119" w14:textId="77777777" w:rsidR="00CD0990" w:rsidRPr="00CD0990" w:rsidRDefault="00CD0990" w:rsidP="00CD0990">
      <w:pPr>
        <w:overflowPunct w:val="0"/>
        <w:autoSpaceDE w:val="0"/>
        <w:autoSpaceDN w:val="0"/>
        <w:spacing w:after="0" w:line="240" w:lineRule="auto"/>
        <w:ind w:firstLine="709"/>
        <w:jc w:val="both"/>
        <w:rPr>
          <w:rFonts w:ascii="Bookman Old Style" w:eastAsiaTheme="minorEastAsia" w:hAnsi="Bookman Old Style" w:cs="Times New Roman"/>
          <w:sz w:val="24"/>
          <w:szCs w:val="24"/>
          <w:lang w:eastAsia="pl-PL"/>
        </w:rPr>
      </w:pPr>
      <w:r w:rsidRPr="00CD0990">
        <w:rPr>
          <w:rFonts w:ascii="Times New Roman" w:eastAsiaTheme="minorEastAsia" w:hAnsi="Times New Roman" w:cs="Times New Roman"/>
          <w:sz w:val="24"/>
          <w:szCs w:val="24"/>
          <w:lang w:eastAsia="pl-PL"/>
        </w:rPr>
        <w:t>Wbudowywana mieszanka mineralno-asfaltowa może pochodzić z kilku wytwórni pod warunkiem, że jest produkowana z tych samych materiałów (o ustalonej przydatności ) i w oparciu o takie samo badanie typu.</w:t>
      </w:r>
    </w:p>
    <w:p w14:paraId="3069F1A7"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2.2. Lepiszcza asfaltowe</w:t>
      </w:r>
    </w:p>
    <w:p w14:paraId="6B6857C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Należy stosować asfalty drogowe wg PN-EN 12591 [24] lub polimeroasfalty wg PN-EN 14023 [64] [64a] oraz asfalty drogowe wielorodzajowe wg PN-EN 13924-2 [63] [63a]. </w:t>
      </w:r>
    </w:p>
    <w:p w14:paraId="1CFC4B68"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Rodzaje stosowanych lepiszcz asfaltowych podano w tablicy 2. Oprócz lepiszcz wymienionych w tablicy 2 można stosować inne lepiszcza nienormowe według aprobat technicznych.</w:t>
      </w:r>
    </w:p>
    <w:p w14:paraId="15E58DA8"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CD0990" w:rsidRPr="00CD0990" w14:paraId="4E1301D0" w14:textId="77777777" w:rsidTr="00CD0990">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2781457"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Kategoria</w:t>
            </w:r>
          </w:p>
          <w:p w14:paraId="73B10AD2"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9F9037C"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Mieszanka</w:t>
            </w:r>
          </w:p>
          <w:p w14:paraId="1107AD27"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E8A635E"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Gatunek lepiszcza   </w:t>
            </w:r>
          </w:p>
        </w:tc>
      </w:tr>
      <w:tr w:rsidR="00CD0990" w:rsidRPr="00CD0990" w14:paraId="0916011B"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4A395B5C"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1572A740"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6A86F905"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570C2C8D"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polimeroasfalt</w:t>
            </w:r>
          </w:p>
        </w:tc>
      </w:tr>
      <w:tr w:rsidR="00CD0990" w:rsidRPr="00CD0990" w14:paraId="422FE56A" w14:textId="77777777" w:rsidTr="00CD0990">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352128" w14:textId="77777777" w:rsidR="00CD0990" w:rsidRPr="00CD0990" w:rsidRDefault="00CD0990" w:rsidP="00CD0990">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0D45C5CA" w14:textId="357E7729" w:rsidR="00CD0990" w:rsidRPr="00CD0990" w:rsidRDefault="00CD0990" w:rsidP="00CD0990">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48C18A15"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50/70, 70/100</w:t>
            </w:r>
          </w:p>
          <w:p w14:paraId="43DB2E3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4A8874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 </w:t>
            </w:r>
          </w:p>
          <w:p w14:paraId="6FE1BD8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w:t>
            </w:r>
          </w:p>
        </w:tc>
      </w:tr>
      <w:tr w:rsidR="00CD0990" w:rsidRPr="00CD0990" w14:paraId="57CB8868" w14:textId="77777777" w:rsidTr="00CD0990">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80EE8C"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674C3EEF" w14:textId="77777777" w:rsidR="00CD0990" w:rsidRPr="00CD0990" w:rsidRDefault="00CD0990" w:rsidP="00CD0990">
            <w:pPr>
              <w:overflowPunct w:val="0"/>
              <w:autoSpaceDE w:val="0"/>
              <w:autoSpaceDN w:val="0"/>
              <w:spacing w:before="180" w:after="6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73173B00"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50/70</w:t>
            </w:r>
          </w:p>
          <w:p w14:paraId="5D3F6995"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14:paraId="64C25943"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PMB 45/80-55</w:t>
            </w:r>
          </w:p>
          <w:p w14:paraId="0EE73AE8"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PMB 45/80-65</w:t>
            </w:r>
          </w:p>
        </w:tc>
      </w:tr>
      <w:tr w:rsidR="00CD0990" w:rsidRPr="00CD0990" w14:paraId="12E1B1F2" w14:textId="77777777" w:rsidTr="00CD0990">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3CEB7A"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5A227E29"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784ED8BC" w14:textId="77777777" w:rsidR="00CD0990" w:rsidRPr="00CD0990" w:rsidRDefault="00CD0990" w:rsidP="00CD0990">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3DDAF71" w14:textId="77777777" w:rsidR="00CD0990" w:rsidRPr="00CD0990" w:rsidRDefault="00CD0990" w:rsidP="00CD0990">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6AA0415D"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0F87949"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519997"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PMB 45/80-55</w:t>
            </w:r>
          </w:p>
          <w:p w14:paraId="107E3F4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PMB 45/80-65</w:t>
            </w:r>
          </w:p>
          <w:p w14:paraId="564E3F5D" w14:textId="77777777" w:rsidR="00CD0990" w:rsidRPr="00CD0990" w:rsidRDefault="00CD0990" w:rsidP="00CD0990">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PMB 45/80-80</w:t>
            </w:r>
          </w:p>
        </w:tc>
      </w:tr>
    </w:tbl>
    <w:p w14:paraId="77745E9D" w14:textId="77777777" w:rsidR="00CD0990" w:rsidRPr="00CD0990" w:rsidRDefault="00CD0990" w:rsidP="00CD0990">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 </w:t>
      </w:r>
    </w:p>
    <w:p w14:paraId="465E94B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drogowe powinny spełniać wymagania podane w tablicy 3.  Polimeroasfalty  powinny spełniać wymagania podane  w tablicy 4. Asfalt wielorodzajowy powinien spełniać wymagania podane w tablicy 5.</w:t>
      </w:r>
    </w:p>
    <w:p w14:paraId="357CD91F"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CD0990" w:rsidRPr="00CD0990" w14:paraId="104CA7E7" w14:textId="77777777" w:rsidTr="00CD0990">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A258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1C2AD37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14:paraId="32002ED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11AC1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w:t>
            </w:r>
          </w:p>
          <w:p w14:paraId="5D0310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9A4548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asfaltu</w:t>
            </w:r>
          </w:p>
        </w:tc>
      </w:tr>
      <w:tr w:rsidR="00CD0990" w:rsidRPr="00CD0990" w14:paraId="3317FD03"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67D1F400"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14:paraId="7C8A8ED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A96F56B"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3C51FAF0"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3014A6B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34BEEE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70/100</w:t>
            </w:r>
          </w:p>
        </w:tc>
      </w:tr>
      <w:tr w:rsidR="00CD0990" w:rsidRPr="00CD0990" w14:paraId="7FEE717D" w14:textId="77777777" w:rsidTr="00CD0990">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523CA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OBLIGATORYJNE</w:t>
            </w:r>
          </w:p>
        </w:tc>
      </w:tr>
      <w:tr w:rsidR="00CD0990" w:rsidRPr="00CD0990" w14:paraId="6DF9B362"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84D4E6"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7E86B92"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73AF2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31379C2"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D32D45B"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2096878"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70-100</w:t>
            </w:r>
          </w:p>
        </w:tc>
      </w:tr>
      <w:tr w:rsidR="00CD0990" w:rsidRPr="00CD0990" w14:paraId="16D685E4"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63B71B"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F744E11"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BE3B20D"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9326854"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DD91C8F"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D295CB5"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43-51</w:t>
            </w:r>
          </w:p>
        </w:tc>
      </w:tr>
      <w:tr w:rsidR="00CD0990" w:rsidRPr="00CD0990" w14:paraId="520856E7"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DB322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A1FD01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Temperatura zapłonu, </w:t>
            </w:r>
          </w:p>
          <w:p w14:paraId="317EFEF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007FFE7"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DF1274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77C60B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9969CC0"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230</w:t>
            </w:r>
          </w:p>
        </w:tc>
      </w:tr>
      <w:tr w:rsidR="00CD0990" w:rsidRPr="00CD0990" w14:paraId="73421BF3"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FABE0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257D6EC"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Zawartość składników rozpuszczalnych, </w:t>
            </w:r>
          </w:p>
          <w:p w14:paraId="3EDCFC2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EC2CE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52804AA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EBD7151"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4B0F92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745441D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F6F81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53BC20C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99</w:t>
            </w:r>
          </w:p>
        </w:tc>
      </w:tr>
      <w:tr w:rsidR="00CD0990" w:rsidRPr="00CD0990" w14:paraId="7FB174AF"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37392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39975F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Zmiana masy po starzeniu (ubytek lub przyrost), </w:t>
            </w:r>
          </w:p>
          <w:p w14:paraId="714EB5C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39F9C1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4D33ABE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52572B90"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52F214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C1DA00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791F02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4B71B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0,8</w:t>
            </w:r>
          </w:p>
        </w:tc>
      </w:tr>
      <w:tr w:rsidR="00CD0990" w:rsidRPr="00CD0990" w14:paraId="528117B3"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D6642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CCCC1F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3A41D3"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3FC29B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BD9719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FE8012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46</w:t>
            </w:r>
          </w:p>
        </w:tc>
      </w:tr>
      <w:tr w:rsidR="00CD0990" w:rsidRPr="00CD0990" w14:paraId="48482164"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77026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9A3CAC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BA66E2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ADCF42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98EA30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010318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w:t>
            </w:r>
          </w:p>
        </w:tc>
      </w:tr>
      <w:tr w:rsidR="00CD0990" w:rsidRPr="00CD0990" w14:paraId="2851237F"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35D90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6D3203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C875C1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FE5634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E1DA09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1A66A8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r>
      <w:tr w:rsidR="00CD0990" w:rsidRPr="00CD0990" w14:paraId="5751DEB2" w14:textId="77777777" w:rsidTr="00CD0990">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CB74E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SPECJALNE   KRAJOWE</w:t>
            </w:r>
          </w:p>
        </w:tc>
      </w:tr>
      <w:tr w:rsidR="00CD0990" w:rsidRPr="00CD0990" w14:paraId="1A7A0C36"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D945C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C55D6F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łamliwości Fraassa,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424206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8FB566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D2E5820"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5F7B22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r>
      <w:tr w:rsidR="00CD0990" w:rsidRPr="00CD0990" w14:paraId="5727F477"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33342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6263BEE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79EEF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75E425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624438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3E3FF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r>
      <w:tr w:rsidR="00CD0990" w:rsidRPr="00CD0990" w14:paraId="0BE904DA"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DA52F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CAECB5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8BBA61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1E09AC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09D870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651D1C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r>
      <w:tr w:rsidR="00CD0990" w:rsidRPr="00CD0990" w14:paraId="2B305452"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6BDEF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554CF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175C7F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7E861A3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9A879A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F4F2AF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r>
    </w:tbl>
    <w:p w14:paraId="781F9AAA" w14:textId="77777777" w:rsidR="00CD0990" w:rsidRPr="00CD0990" w:rsidRDefault="00CD0990" w:rsidP="00CD0990">
      <w:pPr>
        <w:overflowPunct w:val="0"/>
        <w:autoSpaceDE w:val="0"/>
        <w:autoSpaceDN w:val="0"/>
        <w:spacing w:before="240" w:after="120" w:line="240" w:lineRule="auto"/>
        <w:ind w:left="992" w:hanging="99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4. Wymagania wobec asfaltów modyfikowanych polimerami (polimeroasfaltów) wg PN-EN 14023:2011/Ap1:2014-04 [64a]</w:t>
      </w:r>
    </w:p>
    <w:tbl>
      <w:tblPr>
        <w:tblW w:w="8982" w:type="dxa"/>
        <w:tblInd w:w="57" w:type="dxa"/>
        <w:tblCellMar>
          <w:left w:w="0" w:type="dxa"/>
          <w:right w:w="0" w:type="dxa"/>
        </w:tblCellMar>
        <w:tblLook w:val="04A0" w:firstRow="1" w:lastRow="0" w:firstColumn="1" w:lastColumn="0" w:noHBand="0" w:noVBand="1"/>
      </w:tblPr>
      <w:tblGrid>
        <w:gridCol w:w="1848"/>
        <w:gridCol w:w="1283"/>
        <w:gridCol w:w="1117"/>
        <w:gridCol w:w="715"/>
        <w:gridCol w:w="740"/>
        <w:gridCol w:w="604"/>
        <w:gridCol w:w="740"/>
        <w:gridCol w:w="604"/>
        <w:gridCol w:w="740"/>
        <w:gridCol w:w="604"/>
      </w:tblGrid>
      <w:tr w:rsidR="00CD0990" w:rsidRPr="00CD0990" w14:paraId="7161051E" w14:textId="77777777" w:rsidTr="00CD0990">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7D538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p w14:paraId="35FA784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E4F69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D5AF1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w:t>
            </w:r>
          </w:p>
          <w:p w14:paraId="26A9E45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A983D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Jed-</w:t>
            </w:r>
          </w:p>
          <w:p w14:paraId="2832DB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nostka</w:t>
            </w:r>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20FC0B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Gatunki asfaltów modyfikowanych polimerami (PMB)</w:t>
            </w:r>
          </w:p>
        </w:tc>
      </w:tr>
      <w:tr w:rsidR="00CD0990" w:rsidRPr="00CD0990" w14:paraId="2A42118A"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320E4B8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69746F27"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32D927B3"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4FD4D385"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C378D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FFEF2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2AAB72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45/80 - 80</w:t>
            </w:r>
          </w:p>
        </w:tc>
      </w:tr>
      <w:tr w:rsidR="00CD0990" w:rsidRPr="00CD0990" w14:paraId="5D96AC4F"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43A7ACF4"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12A2F3F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10763714"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222BC6C5"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4753881" w14:textId="77777777" w:rsidR="00CD0990" w:rsidRPr="00CD0990" w:rsidRDefault="00CD0990" w:rsidP="00CD0990">
            <w:pPr>
              <w:overflowPunct w:val="0"/>
              <w:autoSpaceDE w:val="0"/>
              <w:autoSpaceDN w:val="0"/>
              <w:spacing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2005648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9EEB40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257D961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DF2A0A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400A136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w:t>
            </w:r>
          </w:p>
        </w:tc>
      </w:tr>
      <w:tr w:rsidR="00CD0990" w:rsidRPr="00CD0990" w14:paraId="4A37238F" w14:textId="77777777" w:rsidTr="00CD0990">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5D296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09C13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Penetracja </w:t>
            </w:r>
          </w:p>
          <w:p w14:paraId="764707D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03C1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2DDC0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E4E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3CF0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9AC5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36327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39FDE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CE73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r>
      <w:tr w:rsidR="00CD0990" w:rsidRPr="00CD0990" w14:paraId="316830EB" w14:textId="77777777" w:rsidTr="00CD0990">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5C0A0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Konsystencja w wysokich  temperatu- 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F989A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22C71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3C03F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70C91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021B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A74E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45CD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AC5E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1602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695A060F" w14:textId="77777777" w:rsidTr="00CD0990">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983F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92182"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Siła rozciąga-nia (metoda z duktylome-trem,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72C3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78892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J/cm</w:t>
            </w:r>
            <w:r w:rsidRPr="00CD0990">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32A68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3</w:t>
            </w:r>
          </w:p>
          <w:p w14:paraId="1F2AC76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30B62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7BF3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p w14:paraId="33FEA54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174C8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0295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p w14:paraId="4D9FCFD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4688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65F4F58E"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3DA76E8D"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8EFC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3E6B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59A4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J/cm</w:t>
            </w:r>
            <w:r w:rsidRPr="00CD0990">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D1D7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03F7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06F6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ED02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5680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B49CE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r w:rsidR="00CD0990" w:rsidRPr="00CD0990" w14:paraId="5C10F32A"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17D310B"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CF1F0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Wahadło Vialit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E72E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D2F2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J/cm</w:t>
            </w:r>
            <w:r w:rsidRPr="00CD0990">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374C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F663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B17E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4A621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2338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F587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r w:rsidR="00CD0990" w:rsidRPr="00CD0990" w14:paraId="3E698F60" w14:textId="77777777" w:rsidTr="00CD0990">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4D85B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Stałość kon-</w:t>
            </w:r>
          </w:p>
          <w:p w14:paraId="660FE08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systencji (Odporność na starzenie)</w:t>
            </w:r>
          </w:p>
          <w:p w14:paraId="0A25581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B205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Zmiana 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7564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06C62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C9B8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6C62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BCD7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11F8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4240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984A5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r>
      <w:tr w:rsidR="00CD0990" w:rsidRPr="00CD0990" w14:paraId="7145601C"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72AE3B8D"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F7CB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D079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9A237"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0D06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27D0A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BF98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204A4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CE02B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B3BE3"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r>
      <w:tr w:rsidR="00CD0990" w:rsidRPr="00CD0990" w14:paraId="3A5D081B"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D84FA8D"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CA7BF"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Wzrost tem-peratury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0C30E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BC60E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DB7E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E633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F657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2521C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8CF5E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2845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32A958EB" w14:textId="77777777" w:rsidTr="00CD0990">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0CB44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BB6D1"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1594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ABB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48CB2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5A66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ED89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B1491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DDC5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B899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r>
      <w:tr w:rsidR="00CD0990" w:rsidRPr="00CD0990" w14:paraId="38FBB903" w14:textId="77777777" w:rsidTr="00CD0990">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C4EFA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w:t>
            </w:r>
          </w:p>
          <w:p w14:paraId="0F2B05E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8DD5B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C42B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A8C41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7338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1342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9F7F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EB4D2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FB731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7BDDE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r>
      <w:tr w:rsidR="00CD0990" w:rsidRPr="00CD0990" w14:paraId="5FAB1D64"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2BF56B61"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25201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BC5A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13398</w:t>
            </w:r>
          </w:p>
          <w:p w14:paraId="5DEA683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ACF57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0979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538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CD85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3F4D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B5D2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5E7B4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3A812367"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429368AF"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23D5DF"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Nawrót sprężysty w 10°C</w:t>
            </w:r>
          </w:p>
        </w:tc>
        <w:tc>
          <w:tcPr>
            <w:tcW w:w="0" w:type="auto"/>
            <w:vMerge/>
            <w:tcBorders>
              <w:top w:val="nil"/>
              <w:left w:val="nil"/>
              <w:bottom w:val="single" w:sz="8" w:space="0" w:color="auto"/>
              <w:right w:val="single" w:sz="8" w:space="0" w:color="auto"/>
            </w:tcBorders>
            <w:vAlign w:val="center"/>
            <w:hideMark/>
          </w:tcPr>
          <w:p w14:paraId="75D08CBF"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14:paraId="5CB47931"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A25B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A6B4C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300F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F85A6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FBE2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F07F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7CC2C311"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737F612"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7C73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D339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54315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4A86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ED1ED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499A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48B3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2896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F043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r w:rsidR="00CD0990" w:rsidRPr="00CD0990" w14:paraId="11E148C7"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6C26FBD"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59C91"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Stabilność magazynowa-nia.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470F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13399 [57]</w:t>
            </w:r>
          </w:p>
          <w:p w14:paraId="7ABFA6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4078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1254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0C65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63A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35F4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0B6C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F5E4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283FD698"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AB1B27E"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9481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Stabilność magazynowa-nia.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F7CA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13399 [57]</w:t>
            </w:r>
          </w:p>
          <w:p w14:paraId="208E453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26F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86F77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15A3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7EC7B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0D29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B77F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1636C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r w:rsidR="00CD0990" w:rsidRPr="00CD0990" w14:paraId="670EA1B5" w14:textId="77777777" w:rsidTr="00CD0990">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185372"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w:t>
            </w:r>
          </w:p>
          <w:p w14:paraId="2446082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4259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Spadek tem-  peratury mięknienia po </w:t>
            </w:r>
            <w:r w:rsidRPr="00CD0990">
              <w:rPr>
                <w:rFonts w:ascii="Times New Roman" w:eastAsiaTheme="minorEastAsia" w:hAnsi="Times New Roman" w:cs="Times New Roman"/>
                <w:sz w:val="24"/>
                <w:szCs w:val="24"/>
                <w:lang w:eastAsia="pl-PL"/>
              </w:rPr>
              <w:lastRenderedPageBreak/>
              <w:t>starzeniu wg PN-EN 12607</w:t>
            </w:r>
          </w:p>
          <w:p w14:paraId="73133F7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768CC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PN-EN 12607-1 [29]</w:t>
            </w:r>
          </w:p>
          <w:p w14:paraId="1302776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AB28C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7E78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8B12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45D95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EA10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64C15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A16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573EEB8F"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375E9AC9"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4D86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Nawrót sprę-żysty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FAB6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12607-1 [30]</w:t>
            </w:r>
          </w:p>
          <w:p w14:paraId="4FEF9E8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0A00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279B8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6A7B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C11B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A12A5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3468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5252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r>
      <w:tr w:rsidR="00CD0990" w:rsidRPr="00CD0990" w14:paraId="0BEFD9DD"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23DFB51A"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336C5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Nawrót sprę-żysty w 10°C po starzeniu wg PN-EN 12607-1  [30]</w:t>
            </w:r>
          </w:p>
        </w:tc>
        <w:tc>
          <w:tcPr>
            <w:tcW w:w="0" w:type="auto"/>
            <w:vMerge/>
            <w:tcBorders>
              <w:top w:val="nil"/>
              <w:left w:val="nil"/>
              <w:bottom w:val="single" w:sz="8" w:space="0" w:color="auto"/>
              <w:right w:val="single" w:sz="8" w:space="0" w:color="auto"/>
            </w:tcBorders>
            <w:vAlign w:val="center"/>
            <w:hideMark/>
          </w:tcPr>
          <w:p w14:paraId="47D0A49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14:paraId="2A472447"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476F1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7DA12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BCF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NR</w:t>
            </w:r>
            <w:r w:rsidRPr="00CD0990">
              <w:rPr>
                <w:rFonts w:ascii="Times New Roman" w:eastAsiaTheme="minorEastAsia" w:hAnsi="Times New Roman" w:cs="Times New Roman"/>
                <w:sz w:val="24"/>
                <w:szCs w:val="24"/>
                <w:vertAlign w:val="superscript"/>
                <w:lang w:eastAsia="pl-PL"/>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3364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68CD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TBR</w:t>
            </w:r>
            <w:r w:rsidRPr="00CD0990">
              <w:rPr>
                <w:rFonts w:ascii="Times New Roman" w:eastAsiaTheme="minorEastAsia" w:hAnsi="Times New Roman" w:cs="Times New Roman"/>
                <w:sz w:val="24"/>
                <w:szCs w:val="24"/>
                <w:vertAlign w:val="superscript"/>
                <w:lang w:eastAsia="pl-PL"/>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86441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382F699D" w14:textId="77777777" w:rsidTr="00CD0990">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85B82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vertAlign w:val="superscript"/>
                <w:lang w:val="en-US" w:eastAsia="pl-PL"/>
              </w:rPr>
              <w:t>a</w:t>
            </w:r>
            <w:r w:rsidRPr="00CD0990">
              <w:rPr>
                <w:rFonts w:ascii="Times New Roman" w:eastAsiaTheme="minorEastAsia" w:hAnsi="Times New Roman" w:cs="Times New Roman"/>
                <w:sz w:val="24"/>
                <w:szCs w:val="24"/>
                <w:lang w:val="en-US" w:eastAsia="pl-PL"/>
              </w:rPr>
              <w:t xml:space="preserve"> NR – No Requirements (brak wymagań)</w:t>
            </w:r>
          </w:p>
          <w:p w14:paraId="23F63A8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b</w:t>
            </w:r>
            <w:r w:rsidRPr="00CD0990">
              <w:rPr>
                <w:rFonts w:ascii="Times New Roman" w:eastAsiaTheme="minorEastAsia" w:hAnsi="Times New Roman" w:cs="Times New Roman"/>
                <w:sz w:val="24"/>
                <w:szCs w:val="24"/>
                <w:lang w:eastAsia="pl-PL"/>
              </w:rPr>
              <w:t xml:space="preserve"> TBR – To Be Reported (do zadeklarowania)</w:t>
            </w:r>
          </w:p>
        </w:tc>
      </w:tr>
    </w:tbl>
    <w:p w14:paraId="0DF38474" w14:textId="77777777" w:rsidR="00CD0990" w:rsidRPr="00CD0990" w:rsidRDefault="00CD0990" w:rsidP="00CD0990">
      <w:pPr>
        <w:overflowPunct w:val="0"/>
        <w:autoSpaceDE w:val="0"/>
        <w:autoSpaceDN w:val="0"/>
        <w:spacing w:before="120" w:after="120" w:line="240" w:lineRule="auto"/>
        <w:ind w:left="993" w:hanging="993"/>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CD0990" w:rsidRPr="00CD0990" w14:paraId="0921E825" w14:textId="77777777" w:rsidTr="00CD0990">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2D1681"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26C52DD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14:paraId="757BE51F"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2D11BE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w:t>
            </w:r>
          </w:p>
          <w:p w14:paraId="1CC86E2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36D82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w:t>
            </w:r>
          </w:p>
          <w:p w14:paraId="6310733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MG 50/70-54/64</w:t>
            </w:r>
          </w:p>
        </w:tc>
      </w:tr>
      <w:tr w:rsidR="00CD0990" w:rsidRPr="00CD0990" w14:paraId="19CBE207"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74D38604"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14:paraId="71C9389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14:paraId="4F8D03D9"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FD97392"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339C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12582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w:t>
            </w:r>
          </w:p>
        </w:tc>
      </w:tr>
      <w:tr w:rsidR="00CD0990" w:rsidRPr="00CD0990" w14:paraId="60C2E1CE"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AAD99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14:paraId="5E698443"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103F07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C847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343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EA3E63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r>
      <w:tr w:rsidR="00CD0990" w:rsidRPr="00CD0990" w14:paraId="2CFF4689"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5D8D47"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3301B6C8"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DF64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D5FD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2FD2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7B745D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4B08E402"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41D22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02820F2"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4CAA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5ED09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760B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AA3052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r>
      <w:tr w:rsidR="00CD0990" w:rsidRPr="00CD0990" w14:paraId="0915360B"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2007D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AD92774"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B8C5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4DC7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ADE3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4CB5F5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r>
      <w:tr w:rsidR="00CD0990" w:rsidRPr="00CD0990" w14:paraId="44C0666F"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C708A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27A2F104" w14:textId="77777777" w:rsidR="00CD0990" w:rsidRPr="00CD0990" w:rsidRDefault="00CD0990" w:rsidP="00CD0990">
            <w:pPr>
              <w:overflowPunct w:val="0"/>
              <w:autoSpaceDE w:val="0"/>
              <w:autoSpaceDN w:val="0"/>
              <w:spacing w:before="120"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04E8D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65576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6AEF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6D03C59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28E9E366"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680E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42ACEF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łamliwości Fraassa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52BF6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85E55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C8F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11CAB7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r>
      <w:tr w:rsidR="00CD0990" w:rsidRPr="00CD0990" w14:paraId="70008696"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C58DC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48DC0CD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E470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8643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9CBE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23F432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r>
      <w:tr w:rsidR="00CD0990" w:rsidRPr="00CD0990" w14:paraId="5B252981"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380AA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3FD5A5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FCC3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CA49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46B7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424B3B0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r w:rsidR="00CD0990" w:rsidRPr="00CD0990" w14:paraId="7148648B" w14:textId="77777777" w:rsidTr="00CD0990">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B6142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32FF14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r>
      <w:tr w:rsidR="00CD0990" w:rsidRPr="00CD0990" w14:paraId="09506376"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461F5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A2CDD0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7B3D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A951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A5B13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78BCD5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r>
      <w:tr w:rsidR="00CD0990" w:rsidRPr="00CD0990" w14:paraId="70385039"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0460D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F03C9B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E082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CCE6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77C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DA078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r>
      <w:tr w:rsidR="00CD0990" w:rsidRPr="00CD0990" w14:paraId="36C8A6F6"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6A931E"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29ABBD8"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250E1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991EF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56EB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CB6402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bl>
    <w:p w14:paraId="4ABA0714" w14:textId="77777777" w:rsidR="00CD0990" w:rsidRPr="00CD0990" w:rsidRDefault="00CD0990" w:rsidP="00CD0990">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lastRenderedPageBreak/>
        <w:t> </w:t>
      </w:r>
    </w:p>
    <w:p w14:paraId="5DAE70B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 xml:space="preserve">                </w:t>
      </w:r>
      <w:r w:rsidRPr="00CD0990">
        <w:rPr>
          <w:rFonts w:ascii="Times New Roman" w:eastAsiaTheme="minorEastAsia" w:hAnsi="Times New Roman" w:cs="Times New Roman"/>
          <w:sz w:val="24"/>
          <w:szCs w:val="24"/>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8261BC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14:paraId="390392B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lepiszcza asfaltowego w zbiorniku magazynowym (roboczym) nie powinna przekraczać w okresie krótkotrwałym, nie dłuższym niż 5 dni,  poniższych wartości:</w:t>
      </w:r>
    </w:p>
    <w:p w14:paraId="591FEA31" w14:textId="77777777" w:rsidR="00CD0990" w:rsidRPr="00CD0990" w:rsidRDefault="00CD0990" w:rsidP="00CD0990">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asfaltu drogowego 50/70 i 70/100: 180°C,</w:t>
      </w:r>
    </w:p>
    <w:p w14:paraId="38683BBC" w14:textId="77777777" w:rsidR="00CD0990" w:rsidRPr="00CD0990" w:rsidRDefault="00CD0990" w:rsidP="00CD0990">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polimeroasfaltu: wg wskazań producenta,</w:t>
      </w:r>
    </w:p>
    <w:p w14:paraId="11C85E49" w14:textId="77777777" w:rsidR="00CD0990" w:rsidRPr="00CD0990" w:rsidRDefault="00CD0990" w:rsidP="00CD0990">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asfaltu drogowego wielorodzajowego: wg wskazań producenta.</w:t>
      </w:r>
    </w:p>
    <w:p w14:paraId="4ED5D8D5"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 xml:space="preserve">2.3. Kruszywo </w:t>
      </w:r>
    </w:p>
    <w:p w14:paraId="7CEC33B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Do warstwy ścieralnej z betonu asfaltowego należy stosować kruszywo według PN-EN 13043 [49] i WT-1 Kruszywa 2014 [79], obejmujące kruszywo grube, kruszywo drobne  i wypełniacz. </w:t>
      </w:r>
    </w:p>
    <w:p w14:paraId="0C884F7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mieszance mineralno-asfaltowej jako kruszywo drobne należy stosować mieszankę kruszywa łamanego i niełamanego dla KR1÷KR2 lub kruszywo łamane w 100% (dla kategorii KR3 do KR6 nie dopuszcza się stosowania kruszywa niełamanego drobnego).</w:t>
      </w:r>
    </w:p>
    <w:p w14:paraId="645C6DCD"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Jeżeli stosowana jest mieszanka kruszywa drobnego niełamanego i łamanego, to należy przyjąć proporcje kruszywa łamanego do niełamanego co najmniej 50/50.</w:t>
      </w:r>
    </w:p>
    <w:p w14:paraId="48ED43D0"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Nie dopuszcza się użycia granulatu asfaltowego w warstwie ścieralnej. </w:t>
      </w:r>
    </w:p>
    <w:p w14:paraId="514F637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Kruszywa powinny spełniać wymagania podane w WT-1 Kruszywa 2014 [79]  wg tablic poniżej.</w:t>
      </w:r>
    </w:p>
    <w:p w14:paraId="6DA6E0EE" w14:textId="77777777" w:rsidR="00CD0990" w:rsidRPr="00CD0990" w:rsidRDefault="00CD0990" w:rsidP="00CD0990">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541"/>
        <w:gridCol w:w="1552"/>
      </w:tblGrid>
      <w:tr w:rsidR="00CD0990" w:rsidRPr="00CD0990" w14:paraId="4BD8E0FF" w14:textId="77777777" w:rsidTr="00CD0990">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10067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D4F4C0"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BE2458"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851F74"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149D06"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KR5÷KR6</w:t>
            </w:r>
          </w:p>
        </w:tc>
      </w:tr>
      <w:tr w:rsidR="00CD0990" w:rsidRPr="00CD0990" w14:paraId="7CDBEB28"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3C6D1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26FC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F8519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C</w:t>
            </w:r>
            <w:r w:rsidRPr="00CD0990">
              <w:rPr>
                <w:rFonts w:ascii="Times New Roman" w:eastAsiaTheme="minorEastAsia" w:hAnsi="Times New Roman" w:cs="Times New Roman"/>
                <w:sz w:val="24"/>
                <w:szCs w:val="24"/>
                <w:lang w:eastAsia="pl-PL"/>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5EA4D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C</w:t>
            </w:r>
            <w:r w:rsidRPr="00CD0990">
              <w:rPr>
                <w:rFonts w:ascii="Times New Roman" w:eastAsiaTheme="minorEastAsia" w:hAnsi="Times New Roman" w:cs="Times New Roman"/>
                <w:sz w:val="24"/>
                <w:szCs w:val="24"/>
                <w:lang w:eastAsia="pl-PL"/>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75C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C</w:t>
            </w:r>
            <w:r w:rsidRPr="00CD0990">
              <w:rPr>
                <w:rFonts w:ascii="Times New Roman" w:eastAsiaTheme="minorEastAsia" w:hAnsi="Times New Roman" w:cs="Times New Roman"/>
                <w:sz w:val="24"/>
                <w:szCs w:val="24"/>
                <w:lang w:eastAsia="pl-PL"/>
              </w:rPr>
              <w:t>90/15</w:t>
            </w:r>
          </w:p>
        </w:tc>
      </w:tr>
      <w:tr w:rsidR="00CD0990" w:rsidRPr="00CD0990" w14:paraId="0223A275"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D95D3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D9A7D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50A0C4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25/15</w:t>
            </w:r>
          </w:p>
          <w:p w14:paraId="2D84BF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20/15</w:t>
            </w:r>
          </w:p>
          <w:p w14:paraId="58A0555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9F6CB7E"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25/15</w:t>
            </w:r>
          </w:p>
          <w:p w14:paraId="2BE94EE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5D61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25/15</w:t>
            </w:r>
          </w:p>
          <w:p w14:paraId="197394E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20/15</w:t>
            </w:r>
          </w:p>
        </w:tc>
      </w:tr>
      <w:tr w:rsidR="00CD0990" w:rsidRPr="00CD0990" w14:paraId="3A60F06C"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1C1BC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165E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C8F0E89"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w:t>
            </w:r>
            <w:r w:rsidRPr="00CD0990">
              <w:rPr>
                <w:rFonts w:ascii="Times New Roman" w:eastAsiaTheme="minorEastAsia" w:hAnsi="Times New Roman" w:cs="Times New Roman"/>
                <w:sz w:val="24"/>
                <w:szCs w:val="24"/>
                <w:vertAlign w:val="subscript"/>
                <w:lang w:eastAsia="pl-PL"/>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072D596B"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w:t>
            </w:r>
            <w:r w:rsidRPr="00CD0990">
              <w:rPr>
                <w:rFonts w:ascii="Times New Roman" w:eastAsiaTheme="minorEastAsia" w:hAnsi="Times New Roman" w:cs="Times New Roman"/>
                <w:sz w:val="24"/>
                <w:szCs w:val="24"/>
                <w:vertAlign w:val="subscript"/>
                <w:lang w:eastAsia="pl-PL"/>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C017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w:t>
            </w:r>
            <w:r w:rsidRPr="00CD0990">
              <w:rPr>
                <w:rFonts w:ascii="Times New Roman" w:eastAsiaTheme="minorEastAsia" w:hAnsi="Times New Roman" w:cs="Times New Roman"/>
                <w:sz w:val="24"/>
                <w:szCs w:val="24"/>
                <w:vertAlign w:val="subscript"/>
                <w:lang w:eastAsia="pl-PL"/>
              </w:rPr>
              <w:t>2</w:t>
            </w:r>
          </w:p>
        </w:tc>
      </w:tr>
      <w:tr w:rsidR="00CD0990" w:rsidRPr="00CD0990" w14:paraId="5FBCAA44"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F4301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E56F1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1E3C0E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096C98A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FI</w:t>
            </w:r>
            <w:r w:rsidRPr="00CD0990">
              <w:rPr>
                <w:rFonts w:ascii="Times New Roman" w:eastAsiaTheme="minorEastAsia" w:hAnsi="Times New Roman" w:cs="Times New Roman"/>
                <w:i/>
                <w:iCs/>
                <w:sz w:val="24"/>
                <w:szCs w:val="24"/>
                <w:vertAlign w:val="subscript"/>
                <w:lang w:eastAsia="pl-PL"/>
              </w:rPr>
              <w:t>25</w:t>
            </w:r>
            <w:r w:rsidRPr="00CD0990">
              <w:rPr>
                <w:rFonts w:ascii="Times New Roman" w:eastAsiaTheme="minorEastAsia" w:hAnsi="Times New Roman" w:cs="Times New Roman"/>
                <w:sz w:val="24"/>
                <w:szCs w:val="24"/>
                <w:lang w:eastAsia="pl-PL"/>
              </w:rPr>
              <w:t xml:space="preserve"> lub </w:t>
            </w:r>
            <w:r w:rsidRPr="00CD0990">
              <w:rPr>
                <w:rFonts w:ascii="Times New Roman" w:eastAsiaTheme="minorEastAsia" w:hAnsi="Times New Roman" w:cs="Times New Roman"/>
                <w:i/>
                <w:iCs/>
                <w:sz w:val="24"/>
                <w:szCs w:val="24"/>
                <w:lang w:eastAsia="pl-PL"/>
              </w:rPr>
              <w:t>SI</w:t>
            </w:r>
            <w:r w:rsidRPr="00CD0990">
              <w:rPr>
                <w:rFonts w:ascii="Times New Roman" w:eastAsiaTheme="minorEastAsia" w:hAnsi="Times New Roman" w:cs="Times New Roman"/>
                <w:i/>
                <w:iCs/>
                <w:sz w:val="24"/>
                <w:szCs w:val="24"/>
                <w:vertAlign w:val="subscript"/>
                <w:lang w:eastAsia="pl-PL"/>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262897E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7E5962D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FI</w:t>
            </w:r>
            <w:r w:rsidRPr="00CD0990">
              <w:rPr>
                <w:rFonts w:ascii="Times New Roman" w:eastAsiaTheme="minorEastAsia" w:hAnsi="Times New Roman" w:cs="Times New Roman"/>
                <w:i/>
                <w:iCs/>
                <w:sz w:val="24"/>
                <w:szCs w:val="24"/>
                <w:vertAlign w:val="subscript"/>
                <w:lang w:eastAsia="pl-PL"/>
              </w:rPr>
              <w:t>20</w:t>
            </w:r>
            <w:r w:rsidRPr="00CD0990">
              <w:rPr>
                <w:rFonts w:ascii="Times New Roman" w:eastAsiaTheme="minorEastAsia" w:hAnsi="Times New Roman" w:cs="Times New Roman"/>
                <w:sz w:val="24"/>
                <w:szCs w:val="24"/>
                <w:lang w:eastAsia="pl-PL"/>
              </w:rPr>
              <w:t xml:space="preserve"> lub </w:t>
            </w:r>
            <w:r w:rsidRPr="00CD0990">
              <w:rPr>
                <w:rFonts w:ascii="Times New Roman" w:eastAsiaTheme="minorEastAsia" w:hAnsi="Times New Roman" w:cs="Times New Roman"/>
                <w:i/>
                <w:iCs/>
                <w:sz w:val="24"/>
                <w:szCs w:val="24"/>
                <w:lang w:eastAsia="pl-PL"/>
              </w:rPr>
              <w:t>SI</w:t>
            </w:r>
            <w:r w:rsidRPr="00CD0990">
              <w:rPr>
                <w:rFonts w:ascii="Times New Roman" w:eastAsiaTheme="minorEastAsia" w:hAnsi="Times New Roman" w:cs="Times New Roman"/>
                <w:i/>
                <w:iCs/>
                <w:sz w:val="24"/>
                <w:szCs w:val="24"/>
                <w:vertAlign w:val="subscript"/>
                <w:lang w:eastAsia="pl-PL"/>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0F8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FI</w:t>
            </w:r>
            <w:r w:rsidRPr="00CD0990">
              <w:rPr>
                <w:rFonts w:ascii="Times New Roman" w:eastAsiaTheme="minorEastAsia" w:hAnsi="Times New Roman" w:cs="Times New Roman"/>
                <w:i/>
                <w:iCs/>
                <w:sz w:val="24"/>
                <w:szCs w:val="24"/>
                <w:vertAlign w:val="subscript"/>
                <w:lang w:eastAsia="pl-PL"/>
              </w:rPr>
              <w:t>20</w:t>
            </w:r>
            <w:r w:rsidRPr="00CD0990">
              <w:rPr>
                <w:rFonts w:ascii="Times New Roman" w:eastAsiaTheme="minorEastAsia" w:hAnsi="Times New Roman" w:cs="Times New Roman"/>
                <w:sz w:val="24"/>
                <w:szCs w:val="24"/>
                <w:lang w:eastAsia="pl-PL"/>
              </w:rPr>
              <w:t xml:space="preserve"> lub </w:t>
            </w:r>
            <w:r w:rsidRPr="00CD0990">
              <w:rPr>
                <w:rFonts w:ascii="Times New Roman" w:eastAsiaTheme="minorEastAsia" w:hAnsi="Times New Roman" w:cs="Times New Roman"/>
                <w:i/>
                <w:iCs/>
                <w:sz w:val="24"/>
                <w:szCs w:val="24"/>
                <w:lang w:eastAsia="pl-PL"/>
              </w:rPr>
              <w:t>SI</w:t>
            </w:r>
            <w:r w:rsidRPr="00CD0990">
              <w:rPr>
                <w:rFonts w:ascii="Times New Roman" w:eastAsiaTheme="minorEastAsia" w:hAnsi="Times New Roman" w:cs="Times New Roman"/>
                <w:i/>
                <w:iCs/>
                <w:sz w:val="24"/>
                <w:szCs w:val="24"/>
                <w:vertAlign w:val="subscript"/>
                <w:lang w:eastAsia="pl-PL"/>
              </w:rPr>
              <w:t>20</w:t>
            </w:r>
          </w:p>
        </w:tc>
      </w:tr>
      <w:tr w:rsidR="00CD0990" w:rsidRPr="00CD0990" w14:paraId="35909C81"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DCD98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10BC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Procentowa zawartość ziaren o powierzchni przekruszonej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E54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xml:space="preserve">C </w:t>
            </w:r>
            <w:r w:rsidRPr="00CD0990">
              <w:rPr>
                <w:rFonts w:ascii="Times New Roman" w:eastAsiaTheme="minorEastAsia" w:hAnsi="Times New Roman" w:cs="Times New Roman"/>
                <w:i/>
                <w:iCs/>
                <w:sz w:val="24"/>
                <w:szCs w:val="24"/>
                <w:vertAlign w:val="subscript"/>
                <w:lang w:eastAsia="pl-PL"/>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6D056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C</w:t>
            </w:r>
            <w:r w:rsidRPr="00CD0990">
              <w:rPr>
                <w:rFonts w:ascii="Times New Roman" w:eastAsiaTheme="minorEastAsia" w:hAnsi="Times New Roman" w:cs="Times New Roman"/>
                <w:i/>
                <w:iCs/>
                <w:sz w:val="24"/>
                <w:szCs w:val="24"/>
                <w:vertAlign w:val="subscript"/>
                <w:lang w:eastAsia="pl-PL"/>
              </w:rPr>
              <w:t>95</w:t>
            </w:r>
            <w:r w:rsidRPr="00CD0990">
              <w:rPr>
                <w:rFonts w:ascii="Times New Roman" w:eastAsiaTheme="minorEastAsia" w:hAnsi="Times New Roman" w:cs="Times New Roman"/>
                <w:sz w:val="24"/>
                <w:szCs w:val="24"/>
                <w:vertAlign w:val="subscript"/>
                <w:lang w:eastAsia="pl-PL"/>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4C40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C</w:t>
            </w:r>
            <w:r w:rsidRPr="00CD0990">
              <w:rPr>
                <w:rFonts w:ascii="Times New Roman" w:eastAsiaTheme="minorEastAsia" w:hAnsi="Times New Roman" w:cs="Times New Roman"/>
                <w:i/>
                <w:iCs/>
                <w:sz w:val="24"/>
                <w:szCs w:val="24"/>
                <w:vertAlign w:val="subscript"/>
                <w:lang w:eastAsia="pl-PL"/>
              </w:rPr>
              <w:t>95</w:t>
            </w:r>
            <w:r w:rsidRPr="00CD0990">
              <w:rPr>
                <w:rFonts w:ascii="Times New Roman" w:eastAsiaTheme="minorEastAsia" w:hAnsi="Times New Roman" w:cs="Times New Roman"/>
                <w:sz w:val="24"/>
                <w:szCs w:val="24"/>
                <w:vertAlign w:val="subscript"/>
                <w:lang w:eastAsia="pl-PL"/>
              </w:rPr>
              <w:t>/1</w:t>
            </w:r>
          </w:p>
        </w:tc>
      </w:tr>
      <w:tr w:rsidR="00CD0990" w:rsidRPr="00CD0990" w14:paraId="12F58F5B"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D0CC8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43B58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Odporność kruszywa na rozdrabnianie według normy PN-EN 1097-2 [13], badana na kruszywie o </w:t>
            </w:r>
            <w:r w:rsidRPr="00CD0990">
              <w:rPr>
                <w:rFonts w:ascii="Times New Roman" w:eastAsiaTheme="minorEastAsia" w:hAnsi="Times New Roman" w:cs="Times New Roman"/>
                <w:sz w:val="24"/>
                <w:szCs w:val="24"/>
                <w:lang w:eastAsia="pl-PL"/>
              </w:rPr>
              <w:lastRenderedPageBreak/>
              <w:t>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096FAD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lastRenderedPageBreak/>
              <w:t> </w:t>
            </w:r>
          </w:p>
          <w:p w14:paraId="6B22EAC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359646F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LA</w:t>
            </w:r>
            <w:r w:rsidRPr="00CD0990">
              <w:rPr>
                <w:rFonts w:ascii="Times New Roman" w:eastAsiaTheme="minorEastAsia" w:hAnsi="Times New Roman" w:cs="Times New Roman"/>
                <w:i/>
                <w:iCs/>
                <w:sz w:val="24"/>
                <w:szCs w:val="24"/>
                <w:vertAlign w:val="subscript"/>
                <w:lang w:eastAsia="pl-PL"/>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612E184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4066106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268FB9C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LA</w:t>
            </w:r>
            <w:r w:rsidRPr="00CD0990">
              <w:rPr>
                <w:rFonts w:ascii="Times New Roman" w:eastAsiaTheme="minorEastAsia" w:hAnsi="Times New Roman" w:cs="Times New Roman"/>
                <w:i/>
                <w:iCs/>
                <w:sz w:val="24"/>
                <w:szCs w:val="24"/>
                <w:vertAlign w:val="subscript"/>
                <w:lang w:eastAsia="pl-PL"/>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14:paraId="72D7AF6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577122F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2A5827A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LA</w:t>
            </w:r>
            <w:r w:rsidRPr="00CD0990">
              <w:rPr>
                <w:rFonts w:ascii="Times New Roman" w:eastAsiaTheme="minorEastAsia" w:hAnsi="Times New Roman" w:cs="Times New Roman"/>
                <w:sz w:val="24"/>
                <w:szCs w:val="24"/>
                <w:vertAlign w:val="subscript"/>
                <w:lang w:eastAsia="pl-PL"/>
              </w:rPr>
              <w:t>25</w:t>
            </w:r>
          </w:p>
        </w:tc>
      </w:tr>
      <w:tr w:rsidR="00CD0990" w:rsidRPr="00CD0990" w14:paraId="01644A2F"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89423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D2B1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92BE52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1402FF6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PSV</w:t>
            </w:r>
            <w:r w:rsidRPr="00CD0990">
              <w:rPr>
                <w:rFonts w:ascii="Times New Roman" w:eastAsiaTheme="minorEastAsia" w:hAnsi="Times New Roman" w:cs="Times New Roman"/>
                <w:i/>
                <w:iCs/>
                <w:sz w:val="24"/>
                <w:szCs w:val="24"/>
                <w:vertAlign w:val="subscript"/>
                <w:lang w:eastAsia="pl-PL"/>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20D04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586E08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PSV</w:t>
            </w:r>
            <w:r w:rsidRPr="00CD0990">
              <w:rPr>
                <w:rFonts w:ascii="Times New Roman" w:eastAsiaTheme="minorEastAsia" w:hAnsi="Times New Roman" w:cs="Times New Roman"/>
                <w:i/>
                <w:iCs/>
                <w:sz w:val="24"/>
                <w:szCs w:val="24"/>
                <w:vertAlign w:val="subscript"/>
                <w:lang w:eastAsia="pl-PL"/>
              </w:rPr>
              <w:t>Deklarowana, nie mniej niż 48</w:t>
            </w:r>
            <w:r w:rsidRPr="00CD0990">
              <w:rPr>
                <w:rFonts w:ascii="Times New Roman" w:eastAsiaTheme="minorEastAsia" w:hAnsi="Times New Roman" w:cs="Times New Roman"/>
                <w:i/>
                <w:iCs/>
                <w:sz w:val="24"/>
                <w:szCs w:val="24"/>
                <w:lang w:eastAsia="pl-PL"/>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5F77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PSV</w:t>
            </w:r>
            <w:r w:rsidRPr="00CD0990">
              <w:rPr>
                <w:rFonts w:ascii="Times New Roman" w:eastAsiaTheme="minorEastAsia" w:hAnsi="Times New Roman" w:cs="Times New Roman"/>
                <w:sz w:val="24"/>
                <w:szCs w:val="24"/>
                <w:vertAlign w:val="subscript"/>
                <w:lang w:eastAsia="pl-PL"/>
              </w:rPr>
              <w:t>50</w:t>
            </w:r>
            <w:r w:rsidRPr="00CD0990">
              <w:rPr>
                <w:rFonts w:ascii="Times New Roman" w:eastAsiaTheme="minorEastAsia" w:hAnsi="Times New Roman" w:cs="Times New Roman"/>
                <w:sz w:val="24"/>
                <w:szCs w:val="24"/>
                <w:lang w:eastAsia="pl-PL"/>
              </w:rPr>
              <w:t>*)</w:t>
            </w:r>
          </w:p>
        </w:tc>
      </w:tr>
      <w:tr w:rsidR="00CD0990" w:rsidRPr="00CD0990" w14:paraId="0B6A5137"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7EA36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384F4DF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6F77F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A1A2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A9C80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0216B75C"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BA5AB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7036C6A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6F693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23D1D2"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54EA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6EC60363"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84E68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8C223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80A1ED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74D8C5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50E0A4C"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46ADE8E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C402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r>
      <w:tr w:rsidR="00CD0990" w:rsidRPr="00CD0990" w14:paraId="1509F7B3"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7CEA6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39013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„Zgorzel słoneczna” bazaltu według </w:t>
            </w:r>
            <w:r w:rsidRPr="00CD0990">
              <w:rPr>
                <w:rFonts w:ascii="Times New Roman" w:eastAsiaTheme="minorEastAsia" w:hAnsi="Times New Roman" w:cs="Times New Roman"/>
                <w:sz w:val="24"/>
                <w:szCs w:val="24"/>
                <w:lang w:eastAsia="pl-PL"/>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1F0F46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03DDB1D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SB</w:t>
            </w:r>
            <w:r w:rsidRPr="00CD0990">
              <w:rPr>
                <w:rFonts w:ascii="Times New Roman" w:eastAsiaTheme="minorEastAsia" w:hAnsi="Times New Roman" w:cs="Times New Roman"/>
                <w:sz w:val="24"/>
                <w:szCs w:val="24"/>
                <w:vertAlign w:val="subscript"/>
                <w:lang w:eastAsia="pl-PL"/>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6AFD7B4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196FF0C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SB</w:t>
            </w:r>
            <w:r w:rsidRPr="00CD0990">
              <w:rPr>
                <w:rFonts w:ascii="Times New Roman" w:eastAsiaTheme="minorEastAsia" w:hAnsi="Times New Roman" w:cs="Times New Roman"/>
                <w:sz w:val="24"/>
                <w:szCs w:val="24"/>
                <w:vertAlign w:val="subscript"/>
                <w:lang w:eastAsia="pl-PL"/>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5820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SB</w:t>
            </w:r>
            <w:r w:rsidRPr="00CD0990">
              <w:rPr>
                <w:rFonts w:ascii="Times New Roman" w:eastAsiaTheme="minorEastAsia" w:hAnsi="Times New Roman" w:cs="Times New Roman"/>
                <w:sz w:val="24"/>
                <w:szCs w:val="24"/>
                <w:vertAlign w:val="subscript"/>
                <w:lang w:eastAsia="pl-PL"/>
              </w:rPr>
              <w:t>LA</w:t>
            </w:r>
          </w:p>
        </w:tc>
      </w:tr>
      <w:tr w:rsidR="00CD0990" w:rsidRPr="00CD0990" w14:paraId="4FC0EA07"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0477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73B93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2944F6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3EB75B58"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38091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deklarowany przez producenta</w:t>
            </w:r>
          </w:p>
        </w:tc>
      </w:tr>
      <w:tr w:rsidR="00CD0990" w:rsidRPr="00CD0990" w14:paraId="20149DEB"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EFD5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AA51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48B2D3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4A520E4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m</w:t>
            </w:r>
            <w:r w:rsidRPr="00CD0990">
              <w:rPr>
                <w:rFonts w:ascii="Times New Roman" w:eastAsiaTheme="minorEastAsia" w:hAnsi="Times New Roman" w:cs="Times New Roman"/>
                <w:sz w:val="24"/>
                <w:szCs w:val="24"/>
                <w:vertAlign w:val="subscript"/>
                <w:lang w:eastAsia="pl-PL"/>
              </w:rPr>
              <w:t>LPC</w:t>
            </w:r>
            <w:r w:rsidRPr="00CD0990">
              <w:rPr>
                <w:rFonts w:ascii="Times New Roman" w:eastAsiaTheme="minorEastAsia" w:hAnsi="Times New Roman" w:cs="Times New Roman"/>
                <w:sz w:val="24"/>
                <w:szCs w:val="24"/>
                <w:lang w:eastAsia="pl-PL"/>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8FB040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60D63D8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m</w:t>
            </w:r>
            <w:r w:rsidRPr="00CD0990">
              <w:rPr>
                <w:rFonts w:ascii="Times New Roman" w:eastAsiaTheme="minorEastAsia" w:hAnsi="Times New Roman" w:cs="Times New Roman"/>
                <w:sz w:val="24"/>
                <w:szCs w:val="24"/>
                <w:vertAlign w:val="subscript"/>
                <w:lang w:eastAsia="pl-PL"/>
              </w:rPr>
              <w:t>LPC</w:t>
            </w:r>
            <w:r w:rsidRPr="00CD0990">
              <w:rPr>
                <w:rFonts w:ascii="Times New Roman" w:eastAsiaTheme="minorEastAsia" w:hAnsi="Times New Roman" w:cs="Times New Roman"/>
                <w:sz w:val="24"/>
                <w:szCs w:val="24"/>
                <w:lang w:eastAsia="pl-PL"/>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03851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m</w:t>
            </w:r>
            <w:r w:rsidRPr="00CD0990">
              <w:rPr>
                <w:rFonts w:ascii="Times New Roman" w:eastAsiaTheme="minorEastAsia" w:hAnsi="Times New Roman" w:cs="Times New Roman"/>
                <w:sz w:val="24"/>
                <w:szCs w:val="24"/>
                <w:vertAlign w:val="subscript"/>
                <w:lang w:eastAsia="pl-PL"/>
              </w:rPr>
              <w:t>LPC</w:t>
            </w:r>
            <w:r w:rsidRPr="00CD0990">
              <w:rPr>
                <w:rFonts w:ascii="Times New Roman" w:eastAsiaTheme="minorEastAsia" w:hAnsi="Times New Roman" w:cs="Times New Roman"/>
                <w:sz w:val="24"/>
                <w:szCs w:val="24"/>
                <w:lang w:eastAsia="pl-PL"/>
              </w:rPr>
              <w:t xml:space="preserve"> 0,1</w:t>
            </w:r>
          </w:p>
        </w:tc>
      </w:tr>
      <w:tr w:rsidR="00CD0990" w:rsidRPr="00CD0990" w14:paraId="5778B3E4"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FAF17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0DA1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FEFAC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E6805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D6C60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r>
      <w:tr w:rsidR="00CD0990" w:rsidRPr="00CD0990" w14:paraId="4197F873"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A23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56476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E522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A24ED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B6D86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odporność</w:t>
            </w:r>
          </w:p>
        </w:tc>
      </w:tr>
      <w:tr w:rsidR="00CD0990" w:rsidRPr="00CD0990" w14:paraId="7BFE8FA8" w14:textId="77777777" w:rsidTr="00CD0990">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232D3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B78B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2F28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93FDE8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4953B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21E39F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1F34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V3,5</w:t>
            </w:r>
          </w:p>
        </w:tc>
      </w:tr>
    </w:tbl>
    <w:p w14:paraId="6FDA07F4" w14:textId="77777777" w:rsidR="00CD0990" w:rsidRPr="00CD0990" w:rsidRDefault="00CD0990" w:rsidP="00CD0990">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14:paraId="1A70197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598D035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Kruszywo niełamane drobne lub o ciągłym uziarnieniu do D ≤ 8  do warstwy ścieralnej  z betonu asfaltowego  powinno spełniać wymagania podane w tablicy  7 .</w:t>
      </w:r>
    </w:p>
    <w:p w14:paraId="11C684D7"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CD0990" w:rsidRPr="00CD0990" w14:paraId="3B957AA9" w14:textId="77777777" w:rsidTr="00CD0990">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07E2EA3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w:t>
            </w:r>
          </w:p>
          <w:p w14:paraId="2740567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40D65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546B7E4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D940B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 w zależności od kategorii ruchu</w:t>
            </w:r>
          </w:p>
        </w:tc>
      </w:tr>
      <w:tr w:rsidR="00CD0990" w:rsidRPr="00CD0990" w14:paraId="18BE23AF" w14:textId="77777777" w:rsidTr="00CD099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8F83BA"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4CBD6AB5"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9B3909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KR1÷KR2</w:t>
            </w:r>
          </w:p>
        </w:tc>
      </w:tr>
      <w:tr w:rsidR="00CD0990" w:rsidRPr="00CD0990" w14:paraId="40722E87"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BA09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8FD1E5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181ED1D"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F</w:t>
            </w:r>
            <w:r w:rsidRPr="00CD0990">
              <w:rPr>
                <w:rFonts w:ascii="Times New Roman" w:eastAsiaTheme="minorEastAsia" w:hAnsi="Times New Roman" w:cs="Times New Roman"/>
                <w:sz w:val="24"/>
                <w:szCs w:val="24"/>
                <w:lang w:eastAsia="pl-PL"/>
              </w:rPr>
              <w:t>85 lub G</w:t>
            </w:r>
            <w:r w:rsidRPr="00CD0990">
              <w:rPr>
                <w:rFonts w:ascii="Times New Roman" w:eastAsiaTheme="minorEastAsia" w:hAnsi="Times New Roman" w:cs="Times New Roman"/>
                <w:sz w:val="24"/>
                <w:szCs w:val="24"/>
                <w:vertAlign w:val="subscript"/>
                <w:lang w:eastAsia="pl-PL"/>
              </w:rPr>
              <w:t>A</w:t>
            </w:r>
            <w:r w:rsidRPr="00CD0990">
              <w:rPr>
                <w:rFonts w:ascii="Times New Roman" w:eastAsiaTheme="minorEastAsia" w:hAnsi="Times New Roman" w:cs="Times New Roman"/>
                <w:sz w:val="24"/>
                <w:szCs w:val="24"/>
                <w:lang w:eastAsia="pl-PL"/>
              </w:rPr>
              <w:t>85</w:t>
            </w:r>
          </w:p>
        </w:tc>
      </w:tr>
      <w:tr w:rsidR="00CD0990" w:rsidRPr="00CD0990" w14:paraId="5E139302"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6FC55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5F25B5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0DA7166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TC</w:t>
            </w:r>
            <w:r w:rsidRPr="00CD0990">
              <w:rPr>
                <w:rFonts w:ascii="Times New Roman" w:eastAsiaTheme="minorEastAsia" w:hAnsi="Times New Roman" w:cs="Times New Roman"/>
                <w:sz w:val="24"/>
                <w:szCs w:val="24"/>
                <w:lang w:eastAsia="pl-PL"/>
              </w:rPr>
              <w:t>NR</w:t>
            </w:r>
          </w:p>
        </w:tc>
      </w:tr>
      <w:tr w:rsidR="00CD0990" w:rsidRPr="00CD0990" w14:paraId="162F93A3"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FB9DE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62E5692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5FFECE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vertAlign w:val="subscript"/>
                <w:lang w:eastAsia="pl-PL"/>
              </w:rPr>
              <w:t>3</w:t>
            </w:r>
          </w:p>
        </w:tc>
      </w:tr>
      <w:tr w:rsidR="00CD0990" w:rsidRPr="00CD0990" w14:paraId="571BCA89"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3F9F8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35D779D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66A4D1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MB</w:t>
            </w:r>
            <w:r w:rsidRPr="00CD0990">
              <w:rPr>
                <w:rFonts w:ascii="Times New Roman" w:eastAsiaTheme="minorEastAsia" w:hAnsi="Times New Roman" w:cs="Times New Roman"/>
                <w:sz w:val="24"/>
                <w:szCs w:val="24"/>
                <w:vertAlign w:val="subscript"/>
                <w:lang w:eastAsia="pl-PL"/>
              </w:rPr>
              <w:t>F</w:t>
            </w:r>
            <w:r w:rsidRPr="00CD0990">
              <w:rPr>
                <w:rFonts w:ascii="Times New Roman" w:eastAsiaTheme="minorEastAsia" w:hAnsi="Times New Roman" w:cs="Times New Roman"/>
                <w:sz w:val="24"/>
                <w:szCs w:val="24"/>
                <w:lang w:eastAsia="pl-PL"/>
              </w:rPr>
              <w:t>10</w:t>
            </w:r>
          </w:p>
        </w:tc>
      </w:tr>
      <w:tr w:rsidR="00CD0990" w:rsidRPr="00CD0990" w14:paraId="096AE674"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35D48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0C27AC1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902C9A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2AFEBB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E</w:t>
            </w:r>
            <w:r w:rsidRPr="00CD0990">
              <w:rPr>
                <w:rFonts w:ascii="Times New Roman" w:eastAsiaTheme="minorEastAsia" w:hAnsi="Times New Roman" w:cs="Times New Roman"/>
                <w:sz w:val="24"/>
                <w:szCs w:val="24"/>
                <w:vertAlign w:val="subscript"/>
                <w:lang w:eastAsia="pl-PL"/>
              </w:rPr>
              <w:t xml:space="preserve">cs </w:t>
            </w:r>
            <w:r w:rsidRPr="00CD0990">
              <w:rPr>
                <w:rFonts w:ascii="Times New Roman" w:eastAsiaTheme="minorEastAsia" w:hAnsi="Times New Roman" w:cs="Times New Roman"/>
                <w:sz w:val="24"/>
                <w:szCs w:val="24"/>
                <w:lang w:eastAsia="pl-PL"/>
              </w:rPr>
              <w:t>Deklarowana</w:t>
            </w:r>
          </w:p>
        </w:tc>
      </w:tr>
      <w:tr w:rsidR="00CD0990" w:rsidRPr="00CD0990" w14:paraId="342547D8"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17AD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585F856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38D05D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60447E72"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1FB4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F522D3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D369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66528D1D"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B3C6B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1DB122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43A7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m</w:t>
            </w:r>
            <w:r w:rsidRPr="00CD0990">
              <w:rPr>
                <w:rFonts w:ascii="Times New Roman" w:eastAsiaTheme="minorEastAsia" w:hAnsi="Times New Roman" w:cs="Times New Roman"/>
                <w:sz w:val="24"/>
                <w:szCs w:val="24"/>
                <w:vertAlign w:val="subscript"/>
                <w:lang w:eastAsia="pl-PL"/>
              </w:rPr>
              <w:t>LPC</w:t>
            </w:r>
            <w:r w:rsidRPr="00CD0990">
              <w:rPr>
                <w:rFonts w:ascii="Times New Roman" w:eastAsiaTheme="minorEastAsia" w:hAnsi="Times New Roman" w:cs="Times New Roman"/>
                <w:sz w:val="24"/>
                <w:szCs w:val="24"/>
                <w:lang w:eastAsia="pl-PL"/>
              </w:rPr>
              <w:t>0,1</w:t>
            </w:r>
          </w:p>
        </w:tc>
      </w:tr>
    </w:tbl>
    <w:p w14:paraId="07FC74BE" w14:textId="77777777" w:rsidR="00CD0990" w:rsidRPr="00CD0990" w:rsidRDefault="00CD0990" w:rsidP="00CD0990">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Kruszywo łamane drobne lub o ciągłym uziarnieniu do D≤8  do warstwy ścieralnej  z betonu asfaltowego  powinno spełniać wymagania podane w tablicy  8 .</w:t>
      </w:r>
    </w:p>
    <w:p w14:paraId="7B176361"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76"/>
        <w:gridCol w:w="15"/>
        <w:gridCol w:w="1065"/>
        <w:gridCol w:w="6"/>
        <w:gridCol w:w="1070"/>
      </w:tblGrid>
      <w:tr w:rsidR="00CD0990" w:rsidRPr="00CD0990" w14:paraId="32A15BF8" w14:textId="77777777" w:rsidTr="00CD0990">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B4C6F9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617DF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2A80F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 w zależności od kategorii ruchu</w:t>
            </w:r>
          </w:p>
        </w:tc>
      </w:tr>
      <w:tr w:rsidR="00CD0990" w:rsidRPr="00CD0990" w14:paraId="7047BADC" w14:textId="77777777" w:rsidTr="00CD099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1F855"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2AB0BA69"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EC06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KR1</w:t>
            </w:r>
          </w:p>
          <w:p w14:paraId="71BEFA2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FAEB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KR3 </w:t>
            </w:r>
          </w:p>
          <w:p w14:paraId="112E88C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4151F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KR5 </w:t>
            </w:r>
          </w:p>
          <w:p w14:paraId="01F35D1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KR6</w:t>
            </w:r>
          </w:p>
        </w:tc>
      </w:tr>
      <w:tr w:rsidR="00CD0990" w:rsidRPr="00CD0990" w14:paraId="50B8CBCD"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D872E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CBCBE6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0DE3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F</w:t>
            </w:r>
            <w:r w:rsidRPr="00CD0990">
              <w:rPr>
                <w:rFonts w:ascii="Times New Roman" w:eastAsiaTheme="minorEastAsia" w:hAnsi="Times New Roman" w:cs="Times New Roman"/>
                <w:sz w:val="24"/>
                <w:szCs w:val="24"/>
                <w:lang w:eastAsia="pl-PL"/>
              </w:rPr>
              <w:t>85 lub G</w:t>
            </w:r>
            <w:r w:rsidRPr="00CD0990">
              <w:rPr>
                <w:rFonts w:ascii="Times New Roman" w:eastAsiaTheme="minorEastAsia" w:hAnsi="Times New Roman" w:cs="Times New Roman"/>
                <w:sz w:val="24"/>
                <w:szCs w:val="24"/>
                <w:vertAlign w:val="subscript"/>
                <w:lang w:eastAsia="pl-PL"/>
              </w:rPr>
              <w:t>A</w:t>
            </w:r>
            <w:r w:rsidRPr="00CD0990">
              <w:rPr>
                <w:rFonts w:ascii="Times New Roman" w:eastAsiaTheme="minorEastAsia" w:hAnsi="Times New Roman" w:cs="Times New Roman"/>
                <w:sz w:val="24"/>
                <w:szCs w:val="24"/>
                <w:lang w:eastAsia="pl-PL"/>
              </w:rPr>
              <w:t>85</w:t>
            </w:r>
          </w:p>
        </w:tc>
      </w:tr>
      <w:tr w:rsidR="00CD0990" w:rsidRPr="00CD0990" w14:paraId="7E7ABEDA"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6F54A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361095E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55411C4" w14:textId="77777777" w:rsidR="00CD0990" w:rsidRPr="00CD0990" w:rsidRDefault="00CD0990" w:rsidP="00CD0990">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TC</w:t>
            </w:r>
            <w:r w:rsidRPr="00CD0990">
              <w:rPr>
                <w:rFonts w:ascii="Times New Roman" w:eastAsiaTheme="minorEastAsia" w:hAnsi="Times New Roman" w:cs="Times New Roman"/>
                <w:sz w:val="24"/>
                <w:szCs w:val="24"/>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3A6B4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TC</w:t>
            </w:r>
            <w:r w:rsidRPr="00CD0990">
              <w:rPr>
                <w:rFonts w:ascii="Times New Roman" w:eastAsiaTheme="minorEastAsia" w:hAnsi="Times New Roman" w:cs="Times New Roman"/>
                <w:sz w:val="24"/>
                <w:szCs w:val="24"/>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BC9D" w14:textId="77777777" w:rsidR="00CD0990" w:rsidRPr="00CD0990" w:rsidRDefault="00CD0990" w:rsidP="00CD0990">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24"/>
                <w:szCs w:val="24"/>
                <w:vertAlign w:val="subscript"/>
                <w:lang w:eastAsia="pl-PL"/>
              </w:rPr>
              <w:t>TC</w:t>
            </w:r>
            <w:r w:rsidRPr="00CD0990">
              <w:rPr>
                <w:rFonts w:ascii="Times New Roman" w:eastAsiaTheme="minorEastAsia" w:hAnsi="Times New Roman" w:cs="Times New Roman"/>
                <w:sz w:val="24"/>
                <w:szCs w:val="24"/>
                <w:lang w:eastAsia="pl-PL"/>
              </w:rPr>
              <w:t>20</w:t>
            </w:r>
          </w:p>
        </w:tc>
      </w:tr>
      <w:tr w:rsidR="00CD0990" w:rsidRPr="00CD0990" w14:paraId="5D604E10"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F8C00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72EAEEA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28C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vertAlign w:val="subscript"/>
                <w:lang w:eastAsia="pl-PL"/>
              </w:rPr>
              <w:t>16</w:t>
            </w:r>
          </w:p>
        </w:tc>
      </w:tr>
      <w:tr w:rsidR="00CD0990" w:rsidRPr="00CD0990" w14:paraId="0F711BD4"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9F9A1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4FE691B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70BF8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MB</w:t>
            </w:r>
            <w:r w:rsidRPr="00CD0990">
              <w:rPr>
                <w:rFonts w:ascii="Times New Roman" w:eastAsiaTheme="minorEastAsia" w:hAnsi="Times New Roman" w:cs="Times New Roman"/>
                <w:sz w:val="24"/>
                <w:szCs w:val="24"/>
                <w:vertAlign w:val="subscript"/>
                <w:lang w:eastAsia="pl-PL"/>
              </w:rPr>
              <w:t>F</w:t>
            </w:r>
            <w:r w:rsidRPr="00CD0990">
              <w:rPr>
                <w:rFonts w:ascii="Times New Roman" w:eastAsiaTheme="minorEastAsia" w:hAnsi="Times New Roman" w:cs="Times New Roman"/>
                <w:sz w:val="24"/>
                <w:szCs w:val="24"/>
                <w:lang w:eastAsia="pl-PL"/>
              </w:rPr>
              <w:t>10</w:t>
            </w:r>
          </w:p>
        </w:tc>
      </w:tr>
      <w:tr w:rsidR="00CD0990" w:rsidRPr="00CD0990" w14:paraId="449B9EAA"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454FD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5B13901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8B9EA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E</w:t>
            </w:r>
            <w:r w:rsidRPr="00CD0990">
              <w:rPr>
                <w:rFonts w:ascii="Times New Roman" w:eastAsiaTheme="minorEastAsia" w:hAnsi="Times New Roman" w:cs="Times New Roman"/>
                <w:sz w:val="24"/>
                <w:szCs w:val="24"/>
                <w:vertAlign w:val="subscript"/>
                <w:lang w:eastAsia="pl-PL"/>
              </w:rPr>
              <w:t>cs</w:t>
            </w:r>
            <w:r w:rsidRPr="00CD0990">
              <w:rPr>
                <w:rFonts w:ascii="Times New Roman" w:eastAsiaTheme="minorEastAsia" w:hAnsi="Times New Roman" w:cs="Times New Roman"/>
                <w:sz w:val="24"/>
                <w:szCs w:val="24"/>
                <w:lang w:eastAsia="pl-PL"/>
              </w:rPr>
              <w:t>Deklarowana</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F52E30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69DC8CB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E</w:t>
            </w:r>
            <w:r w:rsidRPr="00CD0990">
              <w:rPr>
                <w:rFonts w:ascii="Times New Roman" w:eastAsiaTheme="minorEastAsia" w:hAnsi="Times New Roman" w:cs="Times New Roman"/>
                <w:sz w:val="24"/>
                <w:szCs w:val="24"/>
                <w:vertAlign w:val="subscript"/>
                <w:lang w:eastAsia="pl-PL"/>
              </w:rPr>
              <w:t>cs</w:t>
            </w:r>
            <w:r w:rsidRPr="00CD0990">
              <w:rPr>
                <w:rFonts w:ascii="Times New Roman" w:eastAsiaTheme="minorEastAsia" w:hAnsi="Times New Roman" w:cs="Times New Roman"/>
                <w:sz w:val="24"/>
                <w:szCs w:val="24"/>
                <w:lang w:eastAsia="pl-PL"/>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D0FF88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 </w:t>
            </w:r>
          </w:p>
          <w:p w14:paraId="78BEA3B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E</w:t>
            </w:r>
            <w:r w:rsidRPr="00CD0990">
              <w:rPr>
                <w:rFonts w:ascii="Times New Roman" w:eastAsiaTheme="minorEastAsia" w:hAnsi="Times New Roman" w:cs="Times New Roman"/>
                <w:sz w:val="24"/>
                <w:szCs w:val="24"/>
                <w:vertAlign w:val="subscript"/>
                <w:lang w:eastAsia="pl-PL"/>
              </w:rPr>
              <w:t>cs</w:t>
            </w:r>
            <w:r w:rsidRPr="00CD0990">
              <w:rPr>
                <w:rFonts w:ascii="Times New Roman" w:eastAsiaTheme="minorEastAsia" w:hAnsi="Times New Roman" w:cs="Times New Roman"/>
                <w:sz w:val="24"/>
                <w:szCs w:val="24"/>
                <w:lang w:eastAsia="pl-PL"/>
              </w:rPr>
              <w:t>30</w:t>
            </w:r>
          </w:p>
        </w:tc>
      </w:tr>
      <w:tr w:rsidR="00CD0990" w:rsidRPr="00CD0990" w14:paraId="3B87FBD9" w14:textId="77777777" w:rsidTr="00CD0990">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22AAE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4A038D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C287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1E94F8C6" w14:textId="77777777" w:rsidTr="00CD0990">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6AD57F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14:paraId="1B80E9F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14:paraId="3B9D5A1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2B37B518" w14:textId="77777777" w:rsidTr="00CD0990">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18790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49E8DF9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D72F2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m</w:t>
            </w:r>
            <w:r w:rsidRPr="00CD0990">
              <w:rPr>
                <w:rFonts w:ascii="Times New Roman" w:eastAsiaTheme="minorEastAsia" w:hAnsi="Times New Roman" w:cs="Times New Roman"/>
                <w:sz w:val="24"/>
                <w:szCs w:val="24"/>
                <w:vertAlign w:val="subscript"/>
                <w:lang w:eastAsia="pl-PL"/>
              </w:rPr>
              <w:t>LPC</w:t>
            </w:r>
            <w:r w:rsidRPr="00CD0990">
              <w:rPr>
                <w:rFonts w:ascii="Times New Roman" w:eastAsiaTheme="minorEastAsia" w:hAnsi="Times New Roman" w:cs="Times New Roman"/>
                <w:sz w:val="24"/>
                <w:szCs w:val="24"/>
                <w:lang w:eastAsia="pl-PL"/>
              </w:rPr>
              <w:t>0,1</w:t>
            </w:r>
          </w:p>
        </w:tc>
      </w:tr>
    </w:tbl>
    <w:p w14:paraId="132B24B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w:t>
      </w:r>
    </w:p>
    <w:p w14:paraId="792CA039"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warstwy ścieralnej z betonu asfaltowego, w zależności od kategorii ruchu,  należy stosować wypełniacz spełniający wymagania podane w tablicy 9.</w:t>
      </w:r>
    </w:p>
    <w:p w14:paraId="400BB4CD" w14:textId="77777777" w:rsidR="00CD0990" w:rsidRPr="00CD0990" w:rsidRDefault="00CD0990" w:rsidP="00CD0990">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CD0990" w:rsidRPr="00CD0990" w14:paraId="3379F2D5" w14:textId="77777777" w:rsidTr="00CD0990">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C23ED5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543C4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985EC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 w zależności od kategorii ruchu</w:t>
            </w:r>
          </w:p>
        </w:tc>
      </w:tr>
      <w:tr w:rsidR="00CD0990" w:rsidRPr="00CD0990" w14:paraId="185540B1" w14:textId="77777777" w:rsidTr="00CD099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65A1BB"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1DFA604C"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D03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KR1 </w:t>
            </w: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D033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KR3 </w:t>
            </w: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074F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KR5 </w:t>
            </w: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lang w:eastAsia="pl-PL"/>
              </w:rPr>
              <w:t xml:space="preserve"> KR6</w:t>
            </w:r>
          </w:p>
        </w:tc>
      </w:tr>
      <w:tr w:rsidR="00CD0990" w:rsidRPr="00CD0990" w14:paraId="3AAA5D72"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9F88E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8543ED8"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BA30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zgodnie z tablicą 24 w PN-EN 13043 [49]</w:t>
            </w:r>
          </w:p>
        </w:tc>
      </w:tr>
      <w:tr w:rsidR="00CD0990" w:rsidRPr="00CD0990" w14:paraId="2E10A69B"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CFBBD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066611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70FA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MB</w:t>
            </w:r>
            <w:r w:rsidRPr="00CD0990">
              <w:rPr>
                <w:rFonts w:ascii="Times New Roman" w:eastAsiaTheme="minorEastAsia" w:hAnsi="Times New Roman" w:cs="Times New Roman"/>
                <w:sz w:val="24"/>
                <w:szCs w:val="24"/>
                <w:vertAlign w:val="subscript"/>
                <w:lang w:eastAsia="pl-PL"/>
              </w:rPr>
              <w:t>F</w:t>
            </w:r>
            <w:r w:rsidRPr="00CD0990">
              <w:rPr>
                <w:rFonts w:ascii="Times New Roman" w:eastAsiaTheme="minorEastAsia" w:hAnsi="Times New Roman" w:cs="Times New Roman"/>
                <w:sz w:val="24"/>
                <w:szCs w:val="24"/>
                <w:lang w:eastAsia="pl-PL"/>
              </w:rPr>
              <w:t>10</w:t>
            </w:r>
          </w:p>
        </w:tc>
      </w:tr>
      <w:tr w:rsidR="00CD0990" w:rsidRPr="00CD0990" w14:paraId="6546C60B"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D4447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D53D0B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79DE0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1 % (m/m)</w:t>
            </w:r>
          </w:p>
        </w:tc>
      </w:tr>
      <w:tr w:rsidR="00CD0990" w:rsidRPr="00CD0990" w14:paraId="7D6676F8"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28939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AB33B3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440C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deklarowana przez producenta</w:t>
            </w:r>
          </w:p>
        </w:tc>
      </w:tr>
      <w:tr w:rsidR="00CD0990" w:rsidRPr="00CD0990" w14:paraId="30491519"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EF16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53A850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ECFD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V</w:t>
            </w:r>
            <w:r w:rsidRPr="00CD0990">
              <w:rPr>
                <w:rFonts w:ascii="Times New Roman" w:eastAsiaTheme="minorEastAsia" w:hAnsi="Times New Roman" w:cs="Times New Roman"/>
                <w:sz w:val="24"/>
                <w:szCs w:val="24"/>
                <w:vertAlign w:val="subscript"/>
                <w:lang w:eastAsia="pl-PL"/>
              </w:rPr>
              <w:t>28/45</w:t>
            </w:r>
          </w:p>
        </w:tc>
      </w:tr>
      <w:tr w:rsidR="00CD0990" w:rsidRPr="00CD0990" w14:paraId="72EFDB6F"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BB225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C2078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133E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24"/>
                <w:szCs w:val="24"/>
                <w:vertAlign w:val="subscript"/>
                <w:lang w:eastAsia="pl-PL"/>
              </w:rPr>
              <w:t>R&amp;B</w:t>
            </w:r>
            <w:r w:rsidRPr="00CD0990">
              <w:rPr>
                <w:rFonts w:ascii="Times New Roman" w:eastAsiaTheme="minorEastAsia" w:hAnsi="Times New Roman" w:cs="Times New Roman"/>
                <w:sz w:val="24"/>
                <w:szCs w:val="24"/>
                <w:lang w:eastAsia="pl-PL"/>
              </w:rPr>
              <w:t>8/25</w:t>
            </w:r>
          </w:p>
        </w:tc>
      </w:tr>
      <w:tr w:rsidR="00CD0990" w:rsidRPr="00CD0990" w14:paraId="089D2215"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C220F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77967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370D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w:t>
            </w:r>
            <w:r w:rsidRPr="00CD0990">
              <w:rPr>
                <w:rFonts w:ascii="Times New Roman" w:eastAsiaTheme="minorEastAsia" w:hAnsi="Times New Roman" w:cs="Times New Roman"/>
                <w:sz w:val="24"/>
                <w:szCs w:val="24"/>
                <w:vertAlign w:val="subscript"/>
                <w:lang w:eastAsia="pl-PL"/>
              </w:rPr>
              <w:t>10</w:t>
            </w:r>
          </w:p>
        </w:tc>
      </w:tr>
      <w:tr w:rsidR="00CD0990" w:rsidRPr="00CD0990" w14:paraId="59AE61C3"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312CA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C8B2F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CaCO</w:t>
            </w:r>
            <w:r w:rsidRPr="00CD0990">
              <w:rPr>
                <w:rFonts w:ascii="Times New Roman" w:eastAsiaTheme="minorEastAsia" w:hAnsi="Times New Roman" w:cs="Times New Roman"/>
                <w:sz w:val="24"/>
                <w:szCs w:val="24"/>
                <w:vertAlign w:val="subscript"/>
                <w:lang w:eastAsia="pl-PL"/>
              </w:rPr>
              <w:t>3</w:t>
            </w:r>
            <w:r w:rsidRPr="00CD0990">
              <w:rPr>
                <w:rFonts w:ascii="Times New Roman" w:eastAsiaTheme="minorEastAsia" w:hAnsi="Times New Roman" w:cs="Times New Roman"/>
                <w:sz w:val="24"/>
                <w:szCs w:val="24"/>
                <w:lang w:eastAsia="pl-PL"/>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E097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CC</w:t>
            </w:r>
            <w:r w:rsidRPr="00CD0990">
              <w:rPr>
                <w:rFonts w:ascii="Times New Roman" w:eastAsiaTheme="minorEastAsia" w:hAnsi="Times New Roman" w:cs="Times New Roman"/>
                <w:sz w:val="24"/>
                <w:szCs w:val="24"/>
                <w:vertAlign w:val="subscript"/>
                <w:lang w:eastAsia="pl-PL"/>
              </w:rPr>
              <w:t>70</w:t>
            </w:r>
          </w:p>
        </w:tc>
      </w:tr>
      <w:tr w:rsidR="00CD0990" w:rsidRPr="00CD0990" w14:paraId="779B739A"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E96AE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2B608F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81B8C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w:t>
            </w:r>
            <w:r w:rsidRPr="00CD0990">
              <w:rPr>
                <w:rFonts w:ascii="Times New Roman" w:eastAsiaTheme="minorEastAsia" w:hAnsi="Times New Roman" w:cs="Times New Roman"/>
                <w:sz w:val="24"/>
                <w:szCs w:val="24"/>
                <w:vertAlign w:val="subscript"/>
                <w:lang w:eastAsia="pl-PL"/>
              </w:rPr>
              <w:t>a</w:t>
            </w:r>
            <w:r w:rsidRPr="00CD0990">
              <w:rPr>
                <w:rFonts w:ascii="Times New Roman" w:eastAsiaTheme="minorEastAsia" w:hAnsi="Times New Roman" w:cs="Times New Roman"/>
                <w:sz w:val="24"/>
                <w:szCs w:val="24"/>
                <w:lang w:eastAsia="pl-PL"/>
              </w:rPr>
              <w:t>20</w:t>
            </w:r>
          </w:p>
        </w:tc>
      </w:tr>
      <w:tr w:rsidR="00CD0990" w:rsidRPr="00CD0990" w14:paraId="52716F8C" w14:textId="77777777" w:rsidTr="00CD0990">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AEC0B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823604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1680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BN</w:t>
            </w:r>
            <w:r w:rsidRPr="00CD0990">
              <w:rPr>
                <w:rFonts w:ascii="Times New Roman" w:eastAsiaTheme="minorEastAsia" w:hAnsi="Times New Roman" w:cs="Times New Roman"/>
                <w:sz w:val="24"/>
                <w:szCs w:val="24"/>
                <w:vertAlign w:val="subscript"/>
                <w:lang w:eastAsia="pl-PL"/>
              </w:rPr>
              <w:t>Deklarowana</w:t>
            </w:r>
          </w:p>
        </w:tc>
      </w:tr>
    </w:tbl>
    <w:p w14:paraId="64D129D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w:t>
      </w:r>
    </w:p>
    <w:p w14:paraId="47402BF3"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03E2DE40"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2.4. Kruszywo do uszorstnienia</w:t>
      </w:r>
    </w:p>
    <w:p w14:paraId="3174EFF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wymaga się uszorstnienia warstwy ścieralnej z betonu asfaltowego.</w:t>
      </w:r>
    </w:p>
    <w:p w14:paraId="6E27228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w:t>
      </w:r>
    </w:p>
    <w:p w14:paraId="6E64BE0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2.5. Środek adhezyjny</w:t>
      </w:r>
    </w:p>
    <w:p w14:paraId="29DA1D4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2FA222C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Środek adhezyjny powinien odpowiadać wymaganiom określonym przez producenta.</w:t>
      </w:r>
    </w:p>
    <w:p w14:paraId="7A1E15E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Składowanie środka adhezyjnego jest dozwolone tylko w oryginalnych opakowaniach, w warunkach określonych przez producenta.</w:t>
      </w:r>
    </w:p>
    <w:p w14:paraId="6F3AE2F5"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2.6. Materiały do uszczelnienia połączeń i krawędzi</w:t>
      </w:r>
    </w:p>
    <w:p w14:paraId="4121B91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Do uszczelnienia połączeń technologicznych (tj. złączy podłużnych i poprzecznych)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45C619A5" w14:textId="77777777" w:rsidR="00CD0990" w:rsidRPr="00CD0990" w:rsidRDefault="00CD0990" w:rsidP="00CD0990">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D0990" w:rsidRPr="00CD0990" w14:paraId="1C543E92" w14:textId="77777777" w:rsidTr="00CD0990">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D29F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40423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39D95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Złącze poprzeczne</w:t>
            </w:r>
          </w:p>
        </w:tc>
      </w:tr>
      <w:tr w:rsidR="00CD0990" w:rsidRPr="00CD0990" w14:paraId="3C2E3FDB"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66F11797"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2F0A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7B0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C5A84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D5411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materiału</w:t>
            </w:r>
          </w:p>
        </w:tc>
      </w:tr>
      <w:tr w:rsidR="00CD0990" w:rsidRPr="00CD0990" w14:paraId="15AA110F" w14:textId="77777777" w:rsidTr="00CD0990">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54991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2982BE3C"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7C8CF5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DC6809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33FE7B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Pasty asfaltowe lub elastyczne taśmy bitumiczne</w:t>
            </w:r>
          </w:p>
        </w:tc>
      </w:tr>
      <w:tr w:rsidR="00CD0990" w:rsidRPr="00CD0990" w14:paraId="590EC676"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385D264B"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892EDC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7B8BFA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59DA47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BBB3C8C"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Elastyczne taśmy bitumiczne</w:t>
            </w:r>
          </w:p>
        </w:tc>
      </w:tr>
    </w:tbl>
    <w:p w14:paraId="26E08399" w14:textId="77777777" w:rsidR="00CD0990" w:rsidRPr="00CD0990" w:rsidRDefault="00CD0990" w:rsidP="00CD0990">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D0990" w:rsidRPr="00CD0990" w14:paraId="4A88BEEF" w14:textId="77777777" w:rsidTr="00CD0990">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25392F"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0F872E"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C1D802"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materiału</w:t>
            </w:r>
          </w:p>
        </w:tc>
      </w:tr>
      <w:tr w:rsidR="00CD0990" w:rsidRPr="00CD0990" w14:paraId="57079980" w14:textId="77777777" w:rsidTr="00CD0990">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11BA8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2EAA5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34A5E12"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Pasta asfaltowa</w:t>
            </w:r>
          </w:p>
        </w:tc>
      </w:tr>
      <w:tr w:rsidR="00CD0990" w:rsidRPr="00CD0990" w14:paraId="00DBA4D2"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998AFD9"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9EFB5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1CF47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Elastyczna taśma bitumiczna lub zalewa drogowa na gorąco</w:t>
            </w:r>
          </w:p>
        </w:tc>
      </w:tr>
    </w:tbl>
    <w:p w14:paraId="054EBE1F" w14:textId="77777777" w:rsidR="00CD0990" w:rsidRPr="00CD0990" w:rsidRDefault="00CD0990" w:rsidP="00CD0990">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CD0990" w:rsidRPr="00CD0990" w14:paraId="730900CA" w14:textId="77777777" w:rsidTr="00CD0990">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E056B9"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6BC3AB"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E3E4425"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C93527"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r>
      <w:tr w:rsidR="00CD0990" w:rsidRPr="00CD0990" w14:paraId="2C8F1D0C"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704D9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 PiK</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5E5DEF7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4B8EFB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55D0210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≥90°C</w:t>
            </w:r>
          </w:p>
        </w:tc>
      </w:tr>
      <w:tr w:rsidR="00CD0990" w:rsidRPr="00CD0990" w14:paraId="04FB03F9"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5A2E9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3BA8A3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0655F3CC"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2A767DF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 do 50</w:t>
            </w:r>
          </w:p>
          <w:p w14:paraId="1ECBA1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1/10 mm</w:t>
            </w:r>
          </w:p>
        </w:tc>
      </w:tr>
      <w:tr w:rsidR="00CD0990" w:rsidRPr="00CD0990" w14:paraId="0F1B47B5"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D412F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5EE9623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A694D1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74C044C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 do 30%</w:t>
            </w:r>
          </w:p>
        </w:tc>
      </w:tr>
      <w:tr w:rsidR="00CD0990" w:rsidRPr="00CD0990" w14:paraId="71F8196A"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9AB44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5E02291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3EEF40E"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test odcinka taśmy o długości 20 cm w temperaturze 0°C </w:t>
            </w:r>
          </w:p>
          <w:p w14:paraId="5115865D"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xml:space="preserve">badanie po 24 godzinnym </w:t>
            </w:r>
          </w:p>
          <w:p w14:paraId="41D0905A"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793E9C1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Bez pęknięcia</w:t>
            </w:r>
          </w:p>
        </w:tc>
      </w:tr>
      <w:tr w:rsidR="00CD0990" w:rsidRPr="00CD0990" w14:paraId="72066490"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3F4B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AFFD80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SNV 671 920</w:t>
            </w:r>
          </w:p>
          <w:p w14:paraId="140FBD0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AD323EF"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 temperaturze </w:t>
            </w:r>
          </w:p>
          <w:p w14:paraId="51166DB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47C539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p w14:paraId="10A055C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 N/mm</w:t>
            </w:r>
            <w:r w:rsidRPr="00CD0990">
              <w:rPr>
                <w:rFonts w:ascii="Times New Roman" w:eastAsiaTheme="minorEastAsia" w:hAnsi="Times New Roman" w:cs="Times New Roman"/>
                <w:sz w:val="24"/>
                <w:szCs w:val="24"/>
                <w:vertAlign w:val="superscript"/>
                <w:lang w:eastAsia="pl-PL"/>
              </w:rPr>
              <w:t>2</w:t>
            </w:r>
          </w:p>
        </w:tc>
      </w:tr>
      <w:tr w:rsidR="00CD0990" w:rsidRPr="00CD0990" w14:paraId="11ADD920" w14:textId="77777777" w:rsidTr="00CD0990">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4CE2E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2A94B52"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SNV 671 920</w:t>
            </w:r>
          </w:p>
          <w:p w14:paraId="63BB8AC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CC846EB"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 temperaturze </w:t>
            </w:r>
          </w:p>
          <w:p w14:paraId="1A556F8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5AA5475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Należy podać wynik</w:t>
            </w:r>
          </w:p>
        </w:tc>
      </w:tr>
    </w:tbl>
    <w:p w14:paraId="556F6D47" w14:textId="77777777" w:rsidR="00CD0990" w:rsidRPr="00CD0990" w:rsidRDefault="00CD0990" w:rsidP="00CD0990">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D0990" w:rsidRPr="00CD0990" w14:paraId="5E6919E8" w14:textId="77777777" w:rsidTr="00CD0990">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C00FAA"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25C28E"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A5743C"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r>
      <w:tr w:rsidR="00CD0990" w:rsidRPr="00CD0990" w14:paraId="74FC4062"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13B9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CC592A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90FB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Pasta</w:t>
            </w:r>
          </w:p>
        </w:tc>
      </w:tr>
      <w:tr w:rsidR="00CD0990" w:rsidRPr="00CD0990" w14:paraId="7BFC7D2D"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3EE14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54DCA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9A28CB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spływa</w:t>
            </w:r>
          </w:p>
        </w:tc>
      </w:tr>
      <w:tr w:rsidR="00CD0990" w:rsidRPr="00CD0990" w14:paraId="21DAF429"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5B127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E162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188380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 m/m</w:t>
            </w:r>
          </w:p>
        </w:tc>
      </w:tr>
      <w:tr w:rsidR="00CD0990" w:rsidRPr="00CD0990" w14:paraId="06A35C92" w14:textId="77777777" w:rsidTr="00CD0990">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D58D8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odzyskanego i ustabilizowanego lepiszcza: PN-EN 13074-1 lub PN-EN 13074-2</w:t>
            </w:r>
          </w:p>
        </w:tc>
      </w:tr>
      <w:tr w:rsidR="00CD0990" w:rsidRPr="00CD0990" w14:paraId="3061B688"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230F6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0139FE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E9B8C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≥70°C</w:t>
            </w:r>
          </w:p>
        </w:tc>
      </w:tr>
    </w:tbl>
    <w:p w14:paraId="2FA440E5" w14:textId="77777777" w:rsidR="00CD0990" w:rsidRPr="00CD0990" w:rsidRDefault="00CD0990" w:rsidP="00CD0990">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D0990" w:rsidRPr="00CD0990" w14:paraId="6A981935" w14:textId="77777777" w:rsidTr="00CD0990">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5A6197"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5EB3DF"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275FEE"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Wymaganie</w:t>
            </w:r>
          </w:p>
        </w:tc>
      </w:tr>
      <w:tr w:rsidR="00CD0990" w:rsidRPr="00CD0990" w14:paraId="5043F128"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0BE7E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BCBBCF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21C3C5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Homogeniczny</w:t>
            </w:r>
          </w:p>
        </w:tc>
      </w:tr>
      <w:tr w:rsidR="00CD0990" w:rsidRPr="00CD0990" w14:paraId="6F6F3760"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768A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AC7397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7F57AA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≥80°C</w:t>
            </w:r>
          </w:p>
        </w:tc>
      </w:tr>
      <w:tr w:rsidR="00CD0990" w:rsidRPr="00CD0990" w14:paraId="35CBF1B5"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AC4E7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54C11E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58053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30 do 60  0,1 mm</w:t>
            </w:r>
          </w:p>
        </w:tc>
      </w:tr>
      <w:tr w:rsidR="00CD0990" w:rsidRPr="00CD0990" w14:paraId="50C0A166"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047C8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32B183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74D04D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 mm</w:t>
            </w:r>
          </w:p>
        </w:tc>
      </w:tr>
      <w:tr w:rsidR="00CD0990" w:rsidRPr="00CD0990" w14:paraId="6A27CA6D"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FCB45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19FA28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42C14D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10-50%</w:t>
            </w:r>
          </w:p>
        </w:tc>
      </w:tr>
      <w:tr w:rsidR="00CD0990" w:rsidRPr="00CD0990" w14:paraId="08829A41" w14:textId="77777777" w:rsidTr="00CD0990">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8DA76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C5B817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D829FC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 mm</w:t>
            </w:r>
          </w:p>
          <w:p w14:paraId="37385E3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≤0,75 N/mm</w:t>
            </w:r>
            <w:r w:rsidRPr="00CD0990">
              <w:rPr>
                <w:rFonts w:ascii="Times New Roman" w:eastAsiaTheme="minorEastAsia" w:hAnsi="Times New Roman" w:cs="Times New Roman"/>
                <w:sz w:val="24"/>
                <w:szCs w:val="24"/>
                <w:vertAlign w:val="superscript"/>
                <w:lang w:eastAsia="pl-PL"/>
              </w:rPr>
              <w:t>2</w:t>
            </w:r>
          </w:p>
        </w:tc>
      </w:tr>
    </w:tbl>
    <w:p w14:paraId="15646D48" w14:textId="77777777" w:rsidR="00CD0990" w:rsidRPr="00CD0990" w:rsidRDefault="00CD0990" w:rsidP="00CD0990">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CD0990" w:rsidRPr="00CD0990" w14:paraId="16F9DFA9" w14:textId="77777777" w:rsidTr="00CD0990">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C12970"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5F9610"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0CBEA0"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 dla typu</w:t>
            </w:r>
          </w:p>
        </w:tc>
      </w:tr>
      <w:tr w:rsidR="00CD0990" w:rsidRPr="00CD0990" w14:paraId="43219265" w14:textId="77777777" w:rsidTr="00CD0990">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06209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051C7A8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309444D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 1</w:t>
            </w:r>
          </w:p>
        </w:tc>
      </w:tr>
    </w:tbl>
    <w:p w14:paraId="79F9FF8F" w14:textId="77777777" w:rsidR="00CD0990" w:rsidRPr="00CD0990" w:rsidRDefault="00CD0990" w:rsidP="00CD0990">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Składowanie materiałów termoplastycznych jest dozwolone tylko w oryginalnych opakowaniach producenta, w warunkach określonych w aprobacie technicznej.</w:t>
      </w:r>
    </w:p>
    <w:p w14:paraId="06CE0D1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Do uszczelnienia krawędzi należy stosować asfalt drogowy wg PN-EN 12591 [24], asfalt modyfikowany polimerami wg PN-EN 14023 [64] „metoda na gorąco”. Dopuszcza się inne rodzaje lepiszcza wg norm lub aprobat technicznych.</w:t>
      </w:r>
    </w:p>
    <w:p w14:paraId="29D99DE6"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2.7. Materiały do złączenia warstw konstrukcji</w:t>
      </w:r>
    </w:p>
    <w:p w14:paraId="1C8B594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28EC884E"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Spośród rodzajów emulsji wymienionych w Załączniku krajowym NA [62a] do normy PN-EN 13808 [62], należy stosować emulsje oznaczone kodem ZM. </w:t>
      </w:r>
    </w:p>
    <w:p w14:paraId="1535E2D1"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i przeznaczenie emulsji asfaltowych oraz sp</w:t>
      </w:r>
      <w:r w:rsidR="00C313F9">
        <w:rPr>
          <w:rFonts w:ascii="Times New Roman" w:eastAsiaTheme="minorEastAsia" w:hAnsi="Times New Roman" w:cs="Times New Roman"/>
          <w:sz w:val="24"/>
          <w:szCs w:val="24"/>
          <w:lang w:eastAsia="pl-PL"/>
        </w:rPr>
        <w:t xml:space="preserve">osób ich składowania opisano w </w:t>
      </w:r>
      <w:r w:rsidRPr="00CD0990">
        <w:rPr>
          <w:rFonts w:ascii="Times New Roman" w:eastAsiaTheme="minorEastAsia" w:hAnsi="Times New Roman" w:cs="Times New Roman"/>
          <w:sz w:val="24"/>
          <w:szCs w:val="24"/>
          <w:lang w:eastAsia="pl-PL"/>
        </w:rPr>
        <w:t xml:space="preserve">ST D-04.03.01a [2]. </w:t>
      </w:r>
    </w:p>
    <w:p w14:paraId="4F4B348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2.8. Dodatki do mieszanki mineralno-asfaltowej</w:t>
      </w:r>
    </w:p>
    <w:p w14:paraId="132B1F9F"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Mogą być stosowane dodatki stabilizujące lub modyfikujące. Pochodzenie, rodzaj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i właściwości dodatków powinny być deklarowane. </w:t>
      </w:r>
    </w:p>
    <w:p w14:paraId="7868E4E9"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Należy używać tylko materiałów składowych o ustalonej przydatności. Ustalenie przydatności powinno wynikać co najmniej jednego z następujących dokumentów:</w:t>
      </w:r>
    </w:p>
    <w:p w14:paraId="6B22A9CA" w14:textId="77777777" w:rsidR="00CD0990" w:rsidRPr="00CD0990" w:rsidRDefault="00CD0990" w:rsidP="00CD0990">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Normy Europejskiej,</w:t>
      </w:r>
    </w:p>
    <w:p w14:paraId="2BD8A0FF" w14:textId="77777777" w:rsidR="00CD0990" w:rsidRPr="00CD0990" w:rsidRDefault="00CD0990" w:rsidP="00CD0990">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europejskiej aprobaty technicznej,</w:t>
      </w:r>
    </w:p>
    <w:p w14:paraId="30A51ECB" w14:textId="77777777" w:rsidR="00CD0990" w:rsidRPr="00CD0990" w:rsidRDefault="00CD0990" w:rsidP="00CD0990">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specyfikacji materiałowych opartych na potwierdzonych pozytywnych zastosowaniach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w nawierzchniach asfaltowych. Wykaz należy dostarczyć w celu udowodnienia przydatności. Wykaz może być oparty na badaniach w połączeniu z dowodami w praktyce.</w:t>
      </w:r>
    </w:p>
    <w:p w14:paraId="499B2883"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Zaleca się stosowanie do mieszanki mineralno-asfaltowej środka obniżającego temperaturę produkcji i układania. </w:t>
      </w:r>
    </w:p>
    <w:p w14:paraId="606E1077"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mieszanki mineralno-asfaltowej  może być stosowany dodatek asfaltu naturalnego wg PN-EN 13108-4 [51], załącznik B. </w:t>
      </w:r>
    </w:p>
    <w:p w14:paraId="797A8E20"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2.9. Skład mieszanki mineralno-asfaltowej</w:t>
      </w:r>
    </w:p>
    <w:p w14:paraId="6DAB6D3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sidRPr="00CD0990">
        <w:rPr>
          <w:rFonts w:ascii="Times New Roman" w:eastAsiaTheme="minorEastAsia" w:hAnsi="Times New Roman" w:cs="Times New Roman"/>
          <w:sz w:val="24"/>
          <w:szCs w:val="24"/>
          <w:vertAlign w:val="subscript"/>
          <w:lang w:eastAsia="pl-PL"/>
        </w:rPr>
        <w:t>min</w:t>
      </w:r>
      <w:r w:rsidRPr="00CD0990">
        <w:rPr>
          <w:rFonts w:ascii="Times New Roman" w:eastAsiaTheme="minorEastAsia" w:hAnsi="Times New Roman" w:cs="Times New Roman"/>
          <w:sz w:val="24"/>
          <w:szCs w:val="24"/>
          <w:lang w:eastAsia="pl-PL"/>
        </w:rPr>
        <w:t xml:space="preserve"> i temperatur zagęszczania próbek.</w:t>
      </w:r>
    </w:p>
    <w:p w14:paraId="6489C01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Uziarnienie mieszanki mineralnej oraz minimalna zawartość lepiszcza podane są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w tablicach 16 i 17.</w:t>
      </w:r>
    </w:p>
    <w:p w14:paraId="139B9FA8"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5448AD52"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032E12F6"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199A17A0"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478907B4"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6EF9662B"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70D18165"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305DF09C" w14:textId="77777777" w:rsidR="00596364"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p w14:paraId="1EE46053" w14:textId="77777777" w:rsidR="00CD0990" w:rsidRPr="00CD0990" w:rsidRDefault="00CD0990"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CD0990" w:rsidRPr="00CD0990" w14:paraId="11480C96" w14:textId="77777777" w:rsidTr="00CD0990">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5006D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23A39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Przesiew,   [% (m/m)]</w:t>
            </w:r>
          </w:p>
        </w:tc>
      </w:tr>
      <w:tr w:rsidR="00CD0990" w:rsidRPr="00CD0990" w14:paraId="08C1344F"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14178E77"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6C139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DB4CA0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BB7799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r>
      <w:tr w:rsidR="00CD0990" w:rsidRPr="00CD0990" w14:paraId="30D0A385"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007DF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8EE0AB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F1E8E3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242852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CFA492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8D6762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67E92C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w:t>
            </w:r>
          </w:p>
        </w:tc>
      </w:tr>
      <w:tr w:rsidR="00CD0990" w:rsidRPr="00CD0990" w14:paraId="27C0689A"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1E02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D3FAE4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F0E232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C665F1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E5AAE5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7E07B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9F0D8F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21CA1EBA"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9B2F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6D2769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31CF4D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8E9E8D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0959EE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6FEAD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34E66C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r>
      <w:tr w:rsidR="00CD0990" w:rsidRPr="00CD0990" w14:paraId="5F7A71DA"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97E7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14489B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D643B6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948876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80881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3F0A66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22BA58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r>
      <w:tr w:rsidR="00CD0990" w:rsidRPr="00CD0990" w14:paraId="64243412"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6EA6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AF328C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D6FD59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61314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9AD736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E31DA4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598F28F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4A4DBC7E"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EE7F4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796112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31DB6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5E68DD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8DC7F5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E0D543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4063A8C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55</w:t>
            </w:r>
          </w:p>
        </w:tc>
      </w:tr>
      <w:tr w:rsidR="00CD0990" w:rsidRPr="00CD0990" w14:paraId="480603FC"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45197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CEE04E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23FE21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7D299E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567EA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EA3811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19BFB5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w:t>
            </w:r>
          </w:p>
        </w:tc>
      </w:tr>
      <w:tr w:rsidR="00CD0990" w:rsidRPr="00CD0990" w14:paraId="33054F24"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D3AA0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82F5D7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C2230B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B2DD8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6EA4F9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5FC97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64F809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12,0</w:t>
            </w:r>
          </w:p>
        </w:tc>
      </w:tr>
      <w:tr w:rsidR="00CD0990" w:rsidRPr="00CD0990" w14:paraId="123F4F5B" w14:textId="77777777" w:rsidTr="00CD0990">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B9DE95"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lepiszcza, minimum</w:t>
            </w:r>
            <w:r w:rsidRPr="00CD0990">
              <w:rPr>
                <w:rFonts w:ascii="Times New Roman" w:eastAsiaTheme="minorEastAsia" w:hAnsi="Times New Roman" w:cs="Times New Roman"/>
                <w:sz w:val="24"/>
                <w:szCs w:val="24"/>
                <w:vertAlign w:val="superscript"/>
                <w:lang w:eastAsia="pl-PL"/>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E9CF76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24"/>
                <w:szCs w:val="24"/>
                <w:vertAlign w:val="subscript"/>
                <w:lang w:eastAsia="pl-PL"/>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6CC4598"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24"/>
                <w:szCs w:val="24"/>
                <w:vertAlign w:val="subscript"/>
                <w:lang w:eastAsia="pl-PL"/>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596B8E0"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24"/>
                <w:szCs w:val="24"/>
                <w:vertAlign w:val="subscript"/>
                <w:lang w:eastAsia="pl-PL"/>
              </w:rPr>
              <w:t xml:space="preserve">min5,8 </w:t>
            </w:r>
          </w:p>
        </w:tc>
      </w:tr>
    </w:tbl>
    <w:p w14:paraId="21D411B4" w14:textId="77777777" w:rsidR="00CD0990" w:rsidRPr="00CD0990" w:rsidRDefault="00CD0990" w:rsidP="00CD0990">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CD0990" w:rsidRPr="00CD0990" w14:paraId="562D9960" w14:textId="77777777" w:rsidTr="00CD0990">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B7F05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8C44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Przesiew,   [% (m/m)]</w:t>
            </w:r>
          </w:p>
        </w:tc>
      </w:tr>
      <w:tr w:rsidR="00CD0990" w:rsidRPr="00CD0990" w14:paraId="3A72DD6A"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2E61E9C4"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E1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4A177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r>
      <w:tr w:rsidR="00CD0990" w:rsidRPr="00CD0990" w14:paraId="604847F2"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A4F34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A16382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175C5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E175D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5169BB6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w:t>
            </w:r>
          </w:p>
        </w:tc>
      </w:tr>
      <w:tr w:rsidR="00CD0990" w:rsidRPr="00CD0990" w14:paraId="16B0D6C1"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CF8B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6DE4A3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D2E42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D864A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43E72CD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064EA2D4"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2B73F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30DB4D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E030B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BAB42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039F034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r>
      <w:tr w:rsidR="00CD0990" w:rsidRPr="00CD0990" w14:paraId="352BACF8"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C94A2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22F6BC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476DF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F5181B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4E9B75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w:t>
            </w:r>
          </w:p>
        </w:tc>
      </w:tr>
      <w:tr w:rsidR="00CD0990" w:rsidRPr="00CD0990" w14:paraId="5FFB631E"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9785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AEB5BC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2D785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56DF27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75FC02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75</w:t>
            </w:r>
          </w:p>
        </w:tc>
      </w:tr>
      <w:tr w:rsidR="00CD0990" w:rsidRPr="00CD0990" w14:paraId="7DD3E36C"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166C3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5942263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9BFDFB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0F67F5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7B80233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r>
      <w:tr w:rsidR="00CD0990" w:rsidRPr="00CD0990" w14:paraId="27618249"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C89C8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5F2A798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84311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5D0AE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17883B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w:t>
            </w:r>
          </w:p>
        </w:tc>
      </w:tr>
      <w:tr w:rsidR="00CD0990" w:rsidRPr="00CD0990" w14:paraId="34524997"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CFE19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5C0E4B1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63F7D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527D35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53E2869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w:t>
            </w:r>
          </w:p>
        </w:tc>
      </w:tr>
      <w:tr w:rsidR="00CD0990" w:rsidRPr="00CD0990" w14:paraId="15F92570"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DDED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3EF80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26A01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2D8790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5A715B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11,0</w:t>
            </w:r>
          </w:p>
        </w:tc>
      </w:tr>
      <w:tr w:rsidR="00CD0990" w:rsidRPr="00CD0990" w14:paraId="6FB4938A" w14:textId="77777777" w:rsidTr="00CD0990">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1DFB41"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lepiszcza, minimum</w:t>
            </w:r>
            <w:r w:rsidRPr="00CD0990">
              <w:rPr>
                <w:rFonts w:ascii="Times New Roman" w:eastAsiaTheme="minorEastAsia" w:hAnsi="Times New Roman" w:cs="Times New Roman"/>
                <w:sz w:val="24"/>
                <w:szCs w:val="24"/>
                <w:vertAlign w:val="superscript"/>
                <w:lang w:eastAsia="pl-PL"/>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3C9D9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24"/>
                <w:szCs w:val="24"/>
                <w:vertAlign w:val="subscript"/>
                <w:lang w:eastAsia="pl-PL"/>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777884B"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24"/>
                <w:szCs w:val="24"/>
                <w:vertAlign w:val="subscript"/>
                <w:lang w:eastAsia="pl-PL"/>
              </w:rPr>
              <w:t xml:space="preserve">min5,8 </w:t>
            </w:r>
          </w:p>
        </w:tc>
      </w:tr>
      <w:tr w:rsidR="00CD0990" w:rsidRPr="00CD0990" w14:paraId="53834E54" w14:textId="77777777" w:rsidTr="00CD0990">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8CFD5B" w14:textId="77777777" w:rsidR="00CD0990" w:rsidRPr="00CD0990" w:rsidRDefault="00CD0990" w:rsidP="00CD0990">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w:t>
            </w:r>
            <w:r w:rsidRPr="00CD0990">
              <w:rPr>
                <w:rFonts w:ascii="Times New Roman" w:eastAsiaTheme="minorEastAsia" w:hAnsi="Times New Roman" w:cs="Times New Roman"/>
                <w:sz w:val="24"/>
                <w:szCs w:val="24"/>
                <w:lang w:eastAsia="pl-PL"/>
              </w:rPr>
              <w:t>   Minimalna zawartość lepiszcza jest określona przy założonej gęstości mieszanki mineralnej 2,650 Mg/m</w:t>
            </w:r>
            <w:r w:rsidRPr="00CD0990">
              <w:rPr>
                <w:rFonts w:ascii="Times New Roman" w:eastAsiaTheme="minorEastAsia" w:hAnsi="Times New Roman" w:cs="Times New Roman"/>
                <w:sz w:val="24"/>
                <w:szCs w:val="24"/>
                <w:vertAlign w:val="superscript"/>
                <w:lang w:eastAsia="pl-PL"/>
              </w:rPr>
              <w:t>3</w:t>
            </w:r>
            <w:r w:rsidRPr="00CD0990">
              <w:rPr>
                <w:rFonts w:ascii="Times New Roman" w:eastAsiaTheme="minorEastAsia" w:hAnsi="Times New Roman" w:cs="Times New Roman"/>
                <w:sz w:val="24"/>
                <w:szCs w:val="24"/>
                <w:lang w:eastAsia="pl-PL"/>
              </w:rPr>
              <w:t>. Jeżeli stosowana mieszanka mineralna ma inną gęstość (</w:t>
            </w:r>
            <w:r w:rsidRPr="00CD0990">
              <w:rPr>
                <w:rFonts w:ascii="Times New Roman" w:eastAsiaTheme="minorEastAsia" w:hAnsi="Times New Roman" w:cs="Times New Roman"/>
                <w:i/>
                <w:iCs/>
                <w:sz w:val="24"/>
                <w:szCs w:val="24"/>
                <w:lang w:eastAsia="pl-PL"/>
              </w:rPr>
              <w:t>ρ</w:t>
            </w:r>
            <w:r w:rsidRPr="00CD0990">
              <w:rPr>
                <w:rFonts w:ascii="Times New Roman" w:eastAsiaTheme="minorEastAsia" w:hAnsi="Times New Roman" w:cs="Times New Roman"/>
                <w:sz w:val="24"/>
                <w:szCs w:val="24"/>
                <w:vertAlign w:val="subscript"/>
                <w:lang w:eastAsia="pl-PL"/>
              </w:rPr>
              <w:t>d</w:t>
            </w:r>
            <w:r w:rsidRPr="00CD0990">
              <w:rPr>
                <w:rFonts w:ascii="Times New Roman" w:eastAsiaTheme="minorEastAsia" w:hAnsi="Times New Roman" w:cs="Times New Roman"/>
                <w:sz w:val="24"/>
                <w:szCs w:val="24"/>
                <w:lang w:eastAsia="pl-PL"/>
              </w:rPr>
              <w:t xml:space="preserve">), to do wyznaczenia minimalnej zawartości lepiszcza podaną wartość należy pomnożyć przez współczynnik </w:t>
            </w:r>
            <w:r w:rsidRPr="00CD0990">
              <w:rPr>
                <w:rFonts w:ascii="Times New Roman" w:eastAsiaTheme="minorEastAsia" w:hAnsi="Times New Roman" w:cs="Times New Roman"/>
                <w:noProof/>
                <w:sz w:val="24"/>
                <w:szCs w:val="24"/>
                <w:vertAlign w:val="subscript"/>
                <w:lang w:eastAsia="pl-PL"/>
              </w:rPr>
              <w:drawing>
                <wp:inline distT="0" distB="0" distL="0" distR="0" wp14:anchorId="4DF47BCF" wp14:editId="373EA485">
                  <wp:extent cx="152400" cy="142875"/>
                  <wp:effectExtent l="0" t="0" r="0" b="9525"/>
                  <wp:docPr id="2" name="Obraz 2" descr="\\serwer-1\dzial IR\Ogólne Specyfikacje Techniczne - 2018\Inwestycyjne wer. 2.32\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wer-1\dzial IR\Ogólne Specyfikacje Techniczne - 2018\Inwestycyjne wer. 2.32\ost\Nawierzchnie\d050305a2016_pliki\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D0990">
              <w:rPr>
                <w:rFonts w:ascii="Times New Roman" w:eastAsiaTheme="minorEastAsia" w:hAnsi="Times New Roman" w:cs="Times New Roman"/>
                <w:sz w:val="24"/>
                <w:szCs w:val="24"/>
                <w:lang w:eastAsia="pl-PL"/>
              </w:rPr>
              <w:t> według równania:</w:t>
            </w:r>
          </w:p>
          <w:p w14:paraId="24E07F6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noProof/>
                <w:sz w:val="24"/>
                <w:szCs w:val="24"/>
                <w:vertAlign w:val="subscript"/>
                <w:lang w:eastAsia="pl-PL"/>
              </w:rPr>
              <w:drawing>
                <wp:inline distT="0" distB="0" distL="0" distR="0" wp14:anchorId="793A4081" wp14:editId="4AC98BED">
                  <wp:extent cx="561975" cy="428625"/>
                  <wp:effectExtent l="0" t="0" r="9525" b="9525"/>
                  <wp:docPr id="1" name="Obraz 1" descr="\\serwer-1\dzial IR\Ogólne Specyfikacje Techniczne - 2018\Inwestycyjne wer. 2.32\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wer-1\dzial IR\Ogólne Specyfikacje Techniczne - 2018\Inwestycyjne wer. 2.32\ost\Nawierzchnie\d050305a2016_pliki\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14:paraId="6F60DF27" w14:textId="77777777" w:rsidR="00CD0990" w:rsidRPr="00CD0990" w:rsidRDefault="00CD0990" w:rsidP="00CD0990">
      <w:pPr>
        <w:keepNext/>
        <w:overflowPunct w:val="0"/>
        <w:autoSpaceDE w:val="0"/>
        <w:autoSpaceDN w:val="0"/>
        <w:spacing w:before="24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2.10. Właściwości mieszaki mineralno-asfaltowej do wykonania betonu asfaltowego do warstwy ścieralnej</w:t>
      </w:r>
    </w:p>
    <w:p w14:paraId="725DD7E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Wymagane właściwości mieszanki mineralno-asfaltowej podane są w tablicach  18, 19 i 20.</w:t>
      </w:r>
    </w:p>
    <w:p w14:paraId="15316336" w14:textId="77777777" w:rsidR="00CD0990" w:rsidRDefault="00CD0990"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18.    Wymagane właściwości mieszanki mineralno-asfaltowej do warstwy ścieralnej, dla ruchu KR1 ÷ KR2 </w:t>
      </w:r>
    </w:p>
    <w:p w14:paraId="22B7C671" w14:textId="77777777" w:rsidR="00596364" w:rsidRPr="00CD0990" w:rsidRDefault="00596364"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p>
    <w:tbl>
      <w:tblPr>
        <w:tblW w:w="9773" w:type="dxa"/>
        <w:tblCellMar>
          <w:left w:w="0" w:type="dxa"/>
          <w:right w:w="0" w:type="dxa"/>
        </w:tblCellMar>
        <w:tblLook w:val="04A0" w:firstRow="1" w:lastRow="0" w:firstColumn="1" w:lastColumn="0" w:noHBand="0" w:noVBand="1"/>
      </w:tblPr>
      <w:tblGrid>
        <w:gridCol w:w="1526"/>
        <w:gridCol w:w="1630"/>
        <w:gridCol w:w="2410"/>
        <w:gridCol w:w="1391"/>
        <w:gridCol w:w="1418"/>
        <w:gridCol w:w="1417"/>
      </w:tblGrid>
      <w:tr w:rsidR="00CD0990" w:rsidRPr="00CD0990" w14:paraId="52E5CB40" w14:textId="77777777" w:rsidTr="00CD0990">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49CE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643A76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8F1E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Warunki zagęszczania wg PN-EN </w:t>
            </w:r>
          </w:p>
          <w:p w14:paraId="76E517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5D7D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9F615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639F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740972F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D6D1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19DE32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FBE3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9D1DBB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r>
      <w:tr w:rsidR="00CD0990" w:rsidRPr="00CD0990" w14:paraId="577ADFCF" w14:textId="77777777" w:rsidTr="00CD09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327B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6C28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0F62E"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12697-8 [35], </w:t>
            </w:r>
          </w:p>
          <w:p w14:paraId="40D10D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C790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min1,0</w:t>
            </w:r>
          </w:p>
          <w:p w14:paraId="26BB82A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0A96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min1,0</w:t>
            </w:r>
          </w:p>
          <w:p w14:paraId="02BF684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0247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min1,0</w:t>
            </w:r>
          </w:p>
          <w:p w14:paraId="7A52D9C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max3,0</w:t>
            </w:r>
          </w:p>
        </w:tc>
      </w:tr>
      <w:tr w:rsidR="00CD0990" w:rsidRPr="00CD0990" w14:paraId="4F643E66" w14:textId="77777777" w:rsidTr="00CD09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8F3E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08C8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BDAB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12697-8 [35], </w:t>
            </w:r>
          </w:p>
          <w:p w14:paraId="3D82060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F18A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min75</w:t>
            </w:r>
          </w:p>
          <w:p w14:paraId="69D2C3F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5DFF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min75</w:t>
            </w:r>
          </w:p>
          <w:p w14:paraId="3D5E91E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1009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min75</w:t>
            </w:r>
          </w:p>
          <w:p w14:paraId="5750BCB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VFB</w:t>
            </w:r>
            <w:r w:rsidRPr="00CD0990">
              <w:rPr>
                <w:rFonts w:ascii="Times New Roman" w:eastAsiaTheme="minorEastAsia" w:hAnsi="Times New Roman" w:cs="Times New Roman"/>
                <w:i/>
                <w:iCs/>
                <w:sz w:val="24"/>
                <w:szCs w:val="24"/>
                <w:vertAlign w:val="subscript"/>
                <w:lang w:eastAsia="pl-PL"/>
              </w:rPr>
              <w:t>max93</w:t>
            </w:r>
          </w:p>
        </w:tc>
      </w:tr>
      <w:tr w:rsidR="00CD0990" w:rsidRPr="00CD0990" w14:paraId="7120ECA0" w14:textId="77777777" w:rsidTr="00CD09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AB64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0B3B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B441A"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12697-8 [35], </w:t>
            </w:r>
          </w:p>
          <w:p w14:paraId="0BE0845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EB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VMA</w:t>
            </w:r>
            <w:r w:rsidRPr="00CD0990">
              <w:rPr>
                <w:rFonts w:ascii="Times New Roman" w:eastAsiaTheme="minorEastAsia" w:hAnsi="Times New Roman" w:cs="Times New Roman"/>
                <w:i/>
                <w:iCs/>
                <w:sz w:val="24"/>
                <w:szCs w:val="24"/>
                <w:vertAlign w:val="subscript"/>
                <w:lang w:eastAsia="pl-PL"/>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C252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VMA</w:t>
            </w:r>
            <w:r w:rsidRPr="00CD0990">
              <w:rPr>
                <w:rFonts w:ascii="Times New Roman" w:eastAsiaTheme="minorEastAsia" w:hAnsi="Times New Roman" w:cs="Times New Roman"/>
                <w:i/>
                <w:iCs/>
                <w:sz w:val="24"/>
                <w:szCs w:val="24"/>
                <w:vertAlign w:val="subscript"/>
                <w:lang w:eastAsia="pl-PL"/>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95C2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VMA</w:t>
            </w:r>
            <w:r w:rsidRPr="00CD0990">
              <w:rPr>
                <w:rFonts w:ascii="Times New Roman" w:eastAsiaTheme="minorEastAsia" w:hAnsi="Times New Roman" w:cs="Times New Roman"/>
                <w:i/>
                <w:iCs/>
                <w:sz w:val="24"/>
                <w:szCs w:val="24"/>
                <w:vertAlign w:val="subscript"/>
                <w:lang w:eastAsia="pl-PL"/>
              </w:rPr>
              <w:t>min14</w:t>
            </w:r>
          </w:p>
        </w:tc>
      </w:tr>
      <w:tr w:rsidR="00CD0990" w:rsidRPr="00CD0990" w14:paraId="75D66703" w14:textId="77777777" w:rsidTr="00CD0990">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22B9A1"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działanie wody</w:t>
            </w:r>
            <w:r w:rsidRPr="00CD0990">
              <w:rPr>
                <w:rFonts w:ascii="Times New Roman" w:eastAsiaTheme="minorEastAsia" w:hAnsi="Times New Roman" w:cs="Times New Roman"/>
                <w:sz w:val="24"/>
                <w:szCs w:val="24"/>
                <w:vertAlign w:val="superscript"/>
                <w:lang w:eastAsia="pl-PL"/>
              </w:rPr>
              <w:t>a)</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8009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7ACBE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12697-12 [37], przechowywanie w 40°C z jednym cyklem zamrażania, </w:t>
            </w:r>
          </w:p>
          <w:p w14:paraId="1EEC9E0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849B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0C80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6603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r>
      <w:tr w:rsidR="00CD0990" w:rsidRPr="00CD0990" w14:paraId="12A600A7" w14:textId="77777777" w:rsidTr="00CD0990">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3AC50B" w14:textId="77777777" w:rsidR="00CD0990" w:rsidRPr="00CD0990" w:rsidRDefault="00CD0990" w:rsidP="00CD0990">
            <w:pPr>
              <w:overflowPunct w:val="0"/>
              <w:autoSpaceDE w:val="0"/>
              <w:autoSpaceDN w:val="0"/>
              <w:spacing w:after="0" w:line="240" w:lineRule="auto"/>
              <w:ind w:left="206" w:hanging="206"/>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a)</w:t>
            </w:r>
            <w:r w:rsidRPr="00CD0990">
              <w:rPr>
                <w:rFonts w:ascii="Times New Roman" w:eastAsiaTheme="minorEastAsia" w:hAnsi="Times New Roman" w:cs="Times New Roman"/>
                <w:sz w:val="24"/>
                <w:szCs w:val="24"/>
                <w:lang w:eastAsia="pl-PL"/>
              </w:rPr>
              <w:t xml:space="preserve"> Ujednoliconą procedurę badania odporności na działanie wody podano w WT-2 2014 [80] w załączniku 1</w:t>
            </w:r>
          </w:p>
        </w:tc>
      </w:tr>
    </w:tbl>
    <w:p w14:paraId="0573CF5A" w14:textId="77777777" w:rsidR="00CD0990" w:rsidRPr="00CD0990" w:rsidRDefault="00CD0990" w:rsidP="00CD0990">
      <w:pPr>
        <w:overflowPunct w:val="0"/>
        <w:autoSpaceDE w:val="0"/>
        <w:autoSpaceDN w:val="0"/>
        <w:spacing w:before="120" w:after="120" w:line="240" w:lineRule="auto"/>
        <w:ind w:left="1440" w:hanging="144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CD0990" w:rsidRPr="00CD0990" w14:paraId="6A9F8894" w14:textId="77777777" w:rsidTr="00CD0990">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6E66A8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109113F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B86FB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Warunki zagęszczania wg PN-EN </w:t>
            </w:r>
          </w:p>
          <w:p w14:paraId="46A23F5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9646B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7C87B19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B406A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171168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7B1B3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FD0718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r>
      <w:tr w:rsidR="00CD0990" w:rsidRPr="00CD0990" w14:paraId="5A3D453A" w14:textId="77777777" w:rsidTr="00CD0990">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47756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6EB50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w:t>
            </w:r>
          </w:p>
          <w:p w14:paraId="2F23762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8A13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E90A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min2,0</w:t>
            </w:r>
          </w:p>
          <w:p w14:paraId="33903B4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3FAA5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min2,0</w:t>
            </w:r>
          </w:p>
          <w:p w14:paraId="08770D1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max4</w:t>
            </w:r>
          </w:p>
        </w:tc>
      </w:tr>
      <w:tr w:rsidR="00CD0990" w:rsidRPr="00CD0990" w14:paraId="6F82F43D" w14:textId="77777777" w:rsidTr="00CD0990">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95AC2A"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Odporność na deformacje trwałe </w:t>
            </w:r>
            <w:r w:rsidRPr="00CD0990">
              <w:rPr>
                <w:rFonts w:ascii="Times New Roman" w:eastAsiaTheme="minorEastAsia" w:hAnsi="Times New Roman" w:cs="Times New Roman"/>
                <w:sz w:val="24"/>
                <w:szCs w:val="24"/>
                <w:vertAlign w:val="superscript"/>
                <w:lang w:eastAsia="pl-PL"/>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ACF4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C.1.20, wałowanie,</w:t>
            </w:r>
          </w:p>
          <w:p w14:paraId="2BEDBE2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w:t>
            </w:r>
            <w:r w:rsidRPr="00CD0990">
              <w:rPr>
                <w:rFonts w:ascii="Times New Roman" w:eastAsiaTheme="minorEastAsia" w:hAnsi="Times New Roman" w:cs="Times New Roman"/>
                <w:sz w:val="24"/>
                <w:szCs w:val="24"/>
                <w:vertAlign w:val="subscript"/>
                <w:lang w:eastAsia="pl-PL"/>
              </w:rPr>
              <w:t>98</w:t>
            </w:r>
            <w:r w:rsidRPr="00CD0990">
              <w:rPr>
                <w:rFonts w:ascii="Times New Roman" w:eastAsiaTheme="minorEastAsia" w:hAnsi="Times New Roman" w:cs="Times New Roman"/>
                <w:sz w:val="24"/>
                <w:szCs w:val="24"/>
                <w:lang w:eastAsia="pl-PL"/>
              </w:rPr>
              <w:t>-P</w:t>
            </w:r>
            <w:r w:rsidRPr="00CD0990">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A52B0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704FE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WTS</w:t>
            </w:r>
            <w:r w:rsidRPr="00CD0990">
              <w:rPr>
                <w:rFonts w:ascii="Times New Roman" w:eastAsiaTheme="minorEastAsia" w:hAnsi="Times New Roman" w:cs="Times New Roman"/>
                <w:sz w:val="24"/>
                <w:szCs w:val="24"/>
                <w:vertAlign w:val="subscript"/>
                <w:lang w:eastAsia="pl-PL"/>
              </w:rPr>
              <w:t>AIR 0,15</w:t>
            </w:r>
          </w:p>
          <w:p w14:paraId="28B56E9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PRD</w:t>
            </w:r>
            <w:r w:rsidRPr="00CD0990">
              <w:rPr>
                <w:rFonts w:ascii="Times New Roman" w:eastAsiaTheme="minorEastAsia" w:hAnsi="Times New Roman" w:cs="Times New Roman"/>
                <w:sz w:val="24"/>
                <w:szCs w:val="24"/>
                <w:vertAlign w:val="subscript"/>
                <w:lang w:eastAsia="pl-PL"/>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614AE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WTS</w:t>
            </w:r>
            <w:r w:rsidRPr="00CD0990">
              <w:rPr>
                <w:rFonts w:ascii="Times New Roman" w:eastAsiaTheme="minorEastAsia" w:hAnsi="Times New Roman" w:cs="Times New Roman"/>
                <w:sz w:val="24"/>
                <w:szCs w:val="24"/>
                <w:vertAlign w:val="subscript"/>
                <w:lang w:eastAsia="pl-PL"/>
              </w:rPr>
              <w:t>AIR 0,15</w:t>
            </w:r>
          </w:p>
          <w:p w14:paraId="5682B5B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PRD</w:t>
            </w:r>
            <w:r w:rsidRPr="00CD0990">
              <w:rPr>
                <w:rFonts w:ascii="Times New Roman" w:eastAsiaTheme="minorEastAsia" w:hAnsi="Times New Roman" w:cs="Times New Roman"/>
                <w:sz w:val="24"/>
                <w:szCs w:val="24"/>
                <w:vertAlign w:val="subscript"/>
                <w:lang w:eastAsia="pl-PL"/>
              </w:rPr>
              <w:t>AIR9,0</w:t>
            </w:r>
          </w:p>
        </w:tc>
      </w:tr>
      <w:tr w:rsidR="00CD0990" w:rsidRPr="00CD0990" w14:paraId="29EEEBBB" w14:textId="77777777" w:rsidTr="00CD0990">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E0CD8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39C08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C.1.1,</w:t>
            </w:r>
          </w:p>
          <w:p w14:paraId="369C115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26B6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12697-12 [37], przechowywanie w 40°C z jednym cyklem zamrażania, </w:t>
            </w:r>
          </w:p>
          <w:p w14:paraId="20EF5A1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badanie w 25°C</w:t>
            </w:r>
            <w:r w:rsidRPr="00CD0990">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FC7A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AF3F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r>
      <w:tr w:rsidR="00CD0990" w:rsidRPr="00CD0990" w14:paraId="09B30AB0" w14:textId="77777777" w:rsidTr="00CD0990">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DD62EF6"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a)</w:t>
            </w:r>
            <w:r w:rsidRPr="00CD0990">
              <w:rPr>
                <w:rFonts w:ascii="Times New Roman" w:eastAsiaTheme="minorEastAsia" w:hAnsi="Times New Roman" w:cs="Times New Roman"/>
                <w:sz w:val="24"/>
                <w:szCs w:val="24"/>
                <w:lang w:eastAsia="pl-PL"/>
              </w:rPr>
              <w:t> Grubość plyty: AC8, AC11  40 mm</w:t>
            </w:r>
          </w:p>
          <w:p w14:paraId="2CD47EE4"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b)</w:t>
            </w:r>
            <w:r w:rsidRPr="00CD0990">
              <w:rPr>
                <w:rFonts w:ascii="Times New Roman" w:eastAsiaTheme="minorEastAsia" w:hAnsi="Times New Roman" w:cs="Times New Roman"/>
                <w:sz w:val="24"/>
                <w:szCs w:val="24"/>
                <w:lang w:eastAsia="pl-PL"/>
              </w:rPr>
              <w:t> Ujednoliconą procedurę badania odporności na działanie wody podano w WT-2 2014 [80] w załączniku 1</w:t>
            </w:r>
          </w:p>
          <w:p w14:paraId="6F14BD67"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c) </w:t>
            </w:r>
            <w:r w:rsidRPr="00CD0990">
              <w:rPr>
                <w:rFonts w:ascii="Times New Roman" w:eastAsiaTheme="minorEastAsia" w:hAnsi="Times New Roman" w:cs="Times New Roman"/>
                <w:sz w:val="24"/>
                <w:szCs w:val="24"/>
                <w:lang w:eastAsia="pl-PL"/>
              </w:rPr>
              <w:t>Procedurę kondycjonowania krótkoterminowego mma przed zagęszczeniem próbek do badań podano w WT-2 2014 [80] w załączniku 2</w:t>
            </w:r>
          </w:p>
        </w:tc>
      </w:tr>
    </w:tbl>
    <w:p w14:paraId="34ADB590" w14:textId="77777777" w:rsidR="00CD0990" w:rsidRPr="00CD0990" w:rsidRDefault="00CD0990" w:rsidP="00CD0990">
      <w:pPr>
        <w:overflowPunct w:val="0"/>
        <w:autoSpaceDE w:val="0"/>
        <w:autoSpaceDN w:val="0"/>
        <w:spacing w:before="120" w:after="120" w:line="240" w:lineRule="auto"/>
        <w:ind w:left="1559" w:hanging="155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CD0990" w:rsidRPr="00CD0990" w14:paraId="45C643AD" w14:textId="77777777" w:rsidTr="00CD0990">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71B34E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9CA12E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43371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Warunki zagęszczania wg PN-EN </w:t>
            </w:r>
          </w:p>
          <w:p w14:paraId="65A4BEF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3F45F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26B5FE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4B1F0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38F1F78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B2DC4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9B9538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w:t>
            </w:r>
          </w:p>
        </w:tc>
      </w:tr>
      <w:tr w:rsidR="00CD0990" w:rsidRPr="00CD0990" w14:paraId="50FC2A03" w14:textId="77777777" w:rsidTr="00CD0990">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1F115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86FF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w:t>
            </w:r>
          </w:p>
          <w:p w14:paraId="5C1B8C1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ubijanie, </w:t>
            </w:r>
          </w:p>
          <w:p w14:paraId="27DA9E9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28B8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12697-8 [35], </w:t>
            </w:r>
          </w:p>
          <w:p w14:paraId="41AE916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C14F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min2,0</w:t>
            </w:r>
          </w:p>
          <w:p w14:paraId="278C788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F8D37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min2,0</w:t>
            </w:r>
          </w:p>
          <w:p w14:paraId="2ED5892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V</w:t>
            </w:r>
            <w:r w:rsidRPr="00CD0990">
              <w:rPr>
                <w:rFonts w:ascii="Times New Roman" w:eastAsiaTheme="minorEastAsia" w:hAnsi="Times New Roman" w:cs="Times New Roman"/>
                <w:sz w:val="24"/>
                <w:szCs w:val="24"/>
                <w:vertAlign w:val="subscript"/>
                <w:lang w:eastAsia="pl-PL"/>
              </w:rPr>
              <w:t>max4</w:t>
            </w:r>
          </w:p>
        </w:tc>
      </w:tr>
      <w:tr w:rsidR="00CD0990" w:rsidRPr="00CD0990" w14:paraId="38E18FB3" w14:textId="77777777" w:rsidTr="00CD0990">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E48470"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Odporność na deformacje trwałe </w:t>
            </w:r>
            <w:r w:rsidRPr="00CD0990">
              <w:rPr>
                <w:rFonts w:ascii="Times New Roman" w:eastAsiaTheme="minorEastAsia" w:hAnsi="Times New Roman" w:cs="Times New Roman"/>
                <w:sz w:val="24"/>
                <w:szCs w:val="24"/>
                <w:vertAlign w:val="superscript"/>
                <w:lang w:eastAsia="pl-PL"/>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B9A43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C.1.20, wałowanie,</w:t>
            </w:r>
          </w:p>
          <w:p w14:paraId="55DE933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w:t>
            </w:r>
            <w:r w:rsidRPr="00CD0990">
              <w:rPr>
                <w:rFonts w:ascii="Times New Roman" w:eastAsiaTheme="minorEastAsia" w:hAnsi="Times New Roman" w:cs="Times New Roman"/>
                <w:sz w:val="24"/>
                <w:szCs w:val="24"/>
                <w:vertAlign w:val="subscript"/>
                <w:lang w:eastAsia="pl-PL"/>
              </w:rPr>
              <w:t>98</w:t>
            </w:r>
            <w:r w:rsidRPr="00CD0990">
              <w:rPr>
                <w:rFonts w:ascii="Times New Roman" w:eastAsiaTheme="minorEastAsia" w:hAnsi="Times New Roman" w:cs="Times New Roman"/>
                <w:sz w:val="24"/>
                <w:szCs w:val="24"/>
                <w:lang w:eastAsia="pl-PL"/>
              </w:rPr>
              <w:t>-P</w:t>
            </w:r>
            <w:r w:rsidRPr="00CD0990">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C1D9A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8ACF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WTS</w:t>
            </w:r>
            <w:r w:rsidRPr="00CD0990">
              <w:rPr>
                <w:rFonts w:ascii="Times New Roman" w:eastAsiaTheme="minorEastAsia" w:hAnsi="Times New Roman" w:cs="Times New Roman"/>
                <w:sz w:val="24"/>
                <w:szCs w:val="24"/>
                <w:vertAlign w:val="subscript"/>
                <w:lang w:eastAsia="pl-PL"/>
              </w:rPr>
              <w:t>AIR 0,10</w:t>
            </w:r>
          </w:p>
          <w:p w14:paraId="5EA182BC"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PRD</w:t>
            </w:r>
            <w:r w:rsidRPr="00CD0990">
              <w:rPr>
                <w:rFonts w:ascii="Times New Roman" w:eastAsiaTheme="minorEastAsia" w:hAnsi="Times New Roman" w:cs="Times New Roman"/>
                <w:sz w:val="24"/>
                <w:szCs w:val="24"/>
                <w:vertAlign w:val="subscript"/>
                <w:lang w:eastAsia="pl-PL"/>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2146C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WTS</w:t>
            </w:r>
            <w:r w:rsidRPr="00CD0990">
              <w:rPr>
                <w:rFonts w:ascii="Times New Roman" w:eastAsiaTheme="minorEastAsia" w:hAnsi="Times New Roman" w:cs="Times New Roman"/>
                <w:sz w:val="24"/>
                <w:szCs w:val="24"/>
                <w:vertAlign w:val="subscript"/>
                <w:lang w:eastAsia="pl-PL"/>
              </w:rPr>
              <w:t>AIR 0,10</w:t>
            </w:r>
          </w:p>
          <w:p w14:paraId="18A624E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PRD</w:t>
            </w:r>
            <w:r w:rsidRPr="00CD0990">
              <w:rPr>
                <w:rFonts w:ascii="Times New Roman" w:eastAsiaTheme="minorEastAsia" w:hAnsi="Times New Roman" w:cs="Times New Roman"/>
                <w:sz w:val="24"/>
                <w:szCs w:val="24"/>
                <w:vertAlign w:val="subscript"/>
                <w:lang w:eastAsia="pl-PL"/>
              </w:rPr>
              <w:t>AIR7,0</w:t>
            </w:r>
          </w:p>
        </w:tc>
      </w:tr>
      <w:tr w:rsidR="00CD0990" w:rsidRPr="00CD0990" w14:paraId="06AA3101" w14:textId="77777777" w:rsidTr="00CD0990">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529633"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90A0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E19C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12697-12 [37], przechowywanie w 40°C z jednym cyklem zamrażania, </w:t>
            </w:r>
          </w:p>
          <w:p w14:paraId="273560C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badanie w 25°C </w:t>
            </w:r>
            <w:r w:rsidRPr="00CD0990">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E9E5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9D469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ITSR</w:t>
            </w:r>
            <w:r w:rsidRPr="00CD0990">
              <w:rPr>
                <w:rFonts w:ascii="Times New Roman" w:eastAsiaTheme="minorEastAsia" w:hAnsi="Times New Roman" w:cs="Times New Roman"/>
                <w:sz w:val="24"/>
                <w:szCs w:val="24"/>
                <w:vertAlign w:val="subscript"/>
                <w:lang w:eastAsia="pl-PL"/>
              </w:rPr>
              <w:t>90</w:t>
            </w:r>
          </w:p>
        </w:tc>
      </w:tr>
      <w:tr w:rsidR="00CD0990" w:rsidRPr="00CD0990" w14:paraId="454C8746" w14:textId="77777777" w:rsidTr="00CD0990">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26A98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2D31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A2AB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36BD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Q</w:t>
            </w:r>
            <w:r w:rsidRPr="00CD0990">
              <w:rPr>
                <w:rFonts w:ascii="Times New Roman" w:eastAsiaTheme="minorEastAsia" w:hAnsi="Times New Roman" w:cs="Times New Roman"/>
                <w:i/>
                <w:iCs/>
                <w:sz w:val="24"/>
                <w:szCs w:val="24"/>
                <w:vertAlign w:val="subscript"/>
                <w:lang w:eastAsia="pl-PL"/>
              </w:rPr>
              <w:t>d</w:t>
            </w:r>
            <w:r w:rsidRPr="00CD0990">
              <w:rPr>
                <w:rFonts w:ascii="Times New Roman" w:eastAsiaTheme="minorEastAsia" w:hAnsi="Times New Roman" w:cs="Times New Roman"/>
                <w:i/>
                <w:iCs/>
                <w:sz w:val="24"/>
                <w:szCs w:val="24"/>
                <w:lang w:eastAsia="pl-PL"/>
              </w:rPr>
              <w:t>≥70</w:t>
            </w:r>
            <w:r w:rsidRPr="00CD0990">
              <w:rPr>
                <w:rFonts w:ascii="Times New Roman" w:eastAsiaTheme="minorEastAsia" w:hAnsi="Times New Roman" w:cs="Times New Roman"/>
                <w:i/>
                <w:iCs/>
                <w:sz w:val="24"/>
                <w:szCs w:val="24"/>
                <w:vertAlign w:val="superscript"/>
                <w:lang w:eastAsia="pl-PL"/>
              </w:rPr>
              <w:t>d</w:t>
            </w:r>
          </w:p>
          <w:p w14:paraId="14014E8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Q</w:t>
            </w:r>
            <w:r w:rsidRPr="00CD0990">
              <w:rPr>
                <w:rFonts w:ascii="Times New Roman" w:eastAsiaTheme="minorEastAsia" w:hAnsi="Times New Roman" w:cs="Times New Roman"/>
                <w:i/>
                <w:iCs/>
                <w:sz w:val="24"/>
                <w:szCs w:val="24"/>
                <w:vertAlign w:val="subscript"/>
                <w:lang w:eastAsia="pl-PL"/>
              </w:rPr>
              <w:t>d</w:t>
            </w:r>
            <w:r w:rsidRPr="00CD0990">
              <w:rPr>
                <w:rFonts w:ascii="Times New Roman" w:eastAsiaTheme="minorEastAsia" w:hAnsi="Times New Roman" w:cs="Times New Roman"/>
                <w:i/>
                <w:iCs/>
                <w:sz w:val="24"/>
                <w:szCs w:val="24"/>
                <w:lang w:eastAsia="pl-PL"/>
              </w:rPr>
              <w:t>≥90</w:t>
            </w:r>
            <w:r w:rsidRPr="00CD0990">
              <w:rPr>
                <w:rFonts w:ascii="Times New Roman" w:eastAsiaTheme="minorEastAsia" w:hAnsi="Times New Roman" w:cs="Times New Roman"/>
                <w:i/>
                <w:iCs/>
                <w:sz w:val="24"/>
                <w:szCs w:val="24"/>
                <w:vertAlign w:val="superscript"/>
                <w:lang w:eastAsia="pl-PL"/>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2DB6A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Q</w:t>
            </w:r>
            <w:r w:rsidRPr="00CD0990">
              <w:rPr>
                <w:rFonts w:ascii="Times New Roman" w:eastAsiaTheme="minorEastAsia" w:hAnsi="Times New Roman" w:cs="Times New Roman"/>
                <w:i/>
                <w:iCs/>
                <w:sz w:val="24"/>
                <w:szCs w:val="24"/>
                <w:vertAlign w:val="subscript"/>
                <w:lang w:eastAsia="pl-PL"/>
              </w:rPr>
              <w:t>d</w:t>
            </w:r>
            <w:r w:rsidRPr="00CD0990">
              <w:rPr>
                <w:rFonts w:ascii="Times New Roman" w:eastAsiaTheme="minorEastAsia" w:hAnsi="Times New Roman" w:cs="Times New Roman"/>
                <w:i/>
                <w:iCs/>
                <w:sz w:val="24"/>
                <w:szCs w:val="24"/>
                <w:lang w:eastAsia="pl-PL"/>
              </w:rPr>
              <w:t>≥70</w:t>
            </w:r>
            <w:r w:rsidRPr="00CD0990">
              <w:rPr>
                <w:rFonts w:ascii="Times New Roman" w:eastAsiaTheme="minorEastAsia" w:hAnsi="Times New Roman" w:cs="Times New Roman"/>
                <w:i/>
                <w:iCs/>
                <w:sz w:val="24"/>
                <w:szCs w:val="24"/>
                <w:vertAlign w:val="superscript"/>
                <w:lang w:eastAsia="pl-PL"/>
              </w:rPr>
              <w:t>d</w:t>
            </w:r>
          </w:p>
          <w:p w14:paraId="21C608C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i/>
                <w:iCs/>
                <w:sz w:val="24"/>
                <w:szCs w:val="24"/>
                <w:lang w:eastAsia="pl-PL"/>
              </w:rPr>
              <w:t>Q</w:t>
            </w:r>
            <w:r w:rsidRPr="00CD0990">
              <w:rPr>
                <w:rFonts w:ascii="Times New Roman" w:eastAsiaTheme="minorEastAsia" w:hAnsi="Times New Roman" w:cs="Times New Roman"/>
                <w:i/>
                <w:iCs/>
                <w:sz w:val="24"/>
                <w:szCs w:val="24"/>
                <w:vertAlign w:val="subscript"/>
                <w:lang w:eastAsia="pl-PL"/>
              </w:rPr>
              <w:t>d</w:t>
            </w:r>
            <w:r w:rsidRPr="00CD0990">
              <w:rPr>
                <w:rFonts w:ascii="Times New Roman" w:eastAsiaTheme="minorEastAsia" w:hAnsi="Times New Roman" w:cs="Times New Roman"/>
                <w:i/>
                <w:iCs/>
                <w:sz w:val="24"/>
                <w:szCs w:val="24"/>
                <w:lang w:eastAsia="pl-PL"/>
              </w:rPr>
              <w:t>≥90</w:t>
            </w:r>
            <w:r w:rsidRPr="00CD0990">
              <w:rPr>
                <w:rFonts w:ascii="Times New Roman" w:eastAsiaTheme="minorEastAsia" w:hAnsi="Times New Roman" w:cs="Times New Roman"/>
                <w:i/>
                <w:iCs/>
                <w:sz w:val="24"/>
                <w:szCs w:val="24"/>
                <w:vertAlign w:val="superscript"/>
                <w:lang w:eastAsia="pl-PL"/>
              </w:rPr>
              <w:t>e</w:t>
            </w:r>
          </w:p>
        </w:tc>
      </w:tr>
      <w:tr w:rsidR="00CD0990" w:rsidRPr="00CD0990" w14:paraId="0C41D4C8" w14:textId="77777777" w:rsidTr="00CD0990">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3EE6A5D"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a)</w:t>
            </w:r>
            <w:r w:rsidRPr="00CD0990">
              <w:rPr>
                <w:rFonts w:ascii="Times New Roman" w:eastAsiaTheme="minorEastAsia" w:hAnsi="Times New Roman" w:cs="Times New Roman"/>
                <w:sz w:val="24"/>
                <w:szCs w:val="24"/>
                <w:lang w:eastAsia="pl-PL"/>
              </w:rPr>
              <w:t xml:space="preserve"> Grubość płyty: AC8, AC11  40 mm.</w:t>
            </w:r>
          </w:p>
          <w:p w14:paraId="0C7334C6"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b)</w:t>
            </w:r>
            <w:r w:rsidRPr="00CD0990">
              <w:rPr>
                <w:rFonts w:ascii="Times New Roman" w:eastAsiaTheme="minorEastAsia" w:hAnsi="Times New Roman" w:cs="Times New Roman"/>
                <w:sz w:val="24"/>
                <w:szCs w:val="24"/>
                <w:lang w:eastAsia="pl-PL"/>
              </w:rPr>
              <w:t xml:space="preserve"> Ujednoliconą procedurę badania odporności na działanie wody podano w WT-2 2014[80] w załączniku 1.</w:t>
            </w:r>
          </w:p>
          <w:p w14:paraId="3ABC523E"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c) </w:t>
            </w:r>
            <w:r w:rsidRPr="00CD0990">
              <w:rPr>
                <w:rFonts w:ascii="Times New Roman" w:eastAsiaTheme="minorEastAsia" w:hAnsi="Times New Roman" w:cs="Times New Roman"/>
                <w:sz w:val="24"/>
                <w:szCs w:val="24"/>
                <w:lang w:eastAsia="pl-PL"/>
              </w:rPr>
              <w:t>Procedurę kondycjonowania krótkoterminowego mma przed zagęszczeniem próbek do badań podano w WT-2 2014[80] w załączniku 2</w:t>
            </w:r>
          </w:p>
          <w:p w14:paraId="65ABE4D8"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d)</w:t>
            </w:r>
            <w:r w:rsidRPr="00CD0990">
              <w:rPr>
                <w:rFonts w:ascii="Times New Roman" w:eastAsiaTheme="minorEastAsia" w:hAnsi="Times New Roman" w:cs="Times New Roman"/>
                <w:sz w:val="24"/>
                <w:szCs w:val="24"/>
                <w:lang w:eastAsia="pl-PL"/>
              </w:rPr>
              <w:t> wymaganie dotyczy nawierzchni wykonywanych w terenach otwartych</w:t>
            </w:r>
          </w:p>
          <w:p w14:paraId="0E7727E2" w14:textId="77777777" w:rsidR="00CD0990" w:rsidRPr="00CD0990" w:rsidRDefault="00CD0990" w:rsidP="00CD0990">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e)</w:t>
            </w:r>
            <w:r w:rsidRPr="00CD0990">
              <w:rPr>
                <w:rFonts w:ascii="Times New Roman" w:eastAsiaTheme="minorEastAsia" w:hAnsi="Times New Roman" w:cs="Times New Roman"/>
                <w:sz w:val="24"/>
                <w:szCs w:val="24"/>
                <w:lang w:eastAsia="pl-PL"/>
              </w:rPr>
              <w:t> wymaganie dotyczy nawierzchni wykonywanych w tunelach</w:t>
            </w:r>
          </w:p>
        </w:tc>
      </w:tr>
    </w:tbl>
    <w:p w14:paraId="548CC1AA"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1" w:name="_Toc412637946"/>
      <w:r w:rsidRPr="00CD0990">
        <w:rPr>
          <w:rFonts w:ascii="Times New Roman" w:eastAsia="Times New Roman" w:hAnsi="Times New Roman" w:cs="Times New Roman"/>
          <w:b/>
          <w:bCs/>
          <w:caps/>
          <w:kern w:val="36"/>
          <w:sz w:val="24"/>
          <w:szCs w:val="24"/>
          <w:lang w:eastAsia="pl-PL"/>
        </w:rPr>
        <w:t>3. Sprzęt</w:t>
      </w:r>
      <w:bookmarkEnd w:id="11"/>
    </w:p>
    <w:p w14:paraId="36EE7BC3"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3.1. Ogólne wymagania dotyczące sprzętu</w:t>
      </w:r>
    </w:p>
    <w:p w14:paraId="760EBBF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wymagania dotyczące sprzętu podano w ST  D-M-00.00.00 „Wymagania ogólne” [1] pkt 3.</w:t>
      </w:r>
    </w:p>
    <w:p w14:paraId="2E4E8BB7"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3.2. Sprzęt stosowany do wykonania robót</w:t>
      </w:r>
    </w:p>
    <w:p w14:paraId="1652A4F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Przy wykonywaniu robót Wykonawca w zależności od potrzeb, powinien wykazać się możliwością korzystania ze sprzętu dostosowanego do przyjętej metody robót, jak:</w:t>
      </w:r>
    </w:p>
    <w:p w14:paraId="7B8EE454"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wytwórnia (otaczarka</w:t>
      </w:r>
      <w:r w:rsidRPr="00CD0990">
        <w:rPr>
          <w:rFonts w:ascii="Times New Roman" w:eastAsiaTheme="minorEastAsia" w:hAnsi="Times New Roman" w:cs="Times New Roman"/>
          <w:b/>
          <w:bCs/>
          <w:sz w:val="24"/>
          <w:szCs w:val="24"/>
          <w:lang w:eastAsia="pl-PL"/>
        </w:rPr>
        <w:t>)</w:t>
      </w:r>
      <w:r w:rsidRPr="00CD0990">
        <w:rPr>
          <w:rFonts w:ascii="Times New Roman" w:eastAsiaTheme="minorEastAsia" w:hAnsi="Times New Roman" w:cs="Times New Roman"/>
          <w:sz w:val="24"/>
          <w:szCs w:val="24"/>
          <w:lang w:eastAsia="pl-PL"/>
        </w:rPr>
        <w:t xml:space="preserve"> o mieszaniu cyklicznym lub ciągłym, z automatycznym komputerowym sterowaniem produkcji, do wytwarzania mieszanek mineralno-asfaltowych,</w:t>
      </w:r>
      <w:r w:rsidRPr="00CD0990">
        <w:rPr>
          <w:rFonts w:ascii="Times New Roman" w:eastAsiaTheme="minorEastAsia" w:hAnsi="Times New Roman" w:cs="Times New Roman"/>
          <w:sz w:val="24"/>
          <w:szCs w:val="24"/>
          <w:lang w:eastAsia="pl-PL"/>
        </w:rPr>
        <w:br/>
        <w:t>Wytwórnia  powinna zapewnić wysuszenie i wymieszanie wszystkich składników oraz zachowanie właściwej temperatury składników i gotowej mieszanki mineralno-asfaltowej. Na wytwórni powinien funkcjonować certyfikowany system zakładowej kontroli produkcji</w:t>
      </w:r>
      <w:r w:rsidR="00596364">
        <w:rPr>
          <w:rFonts w:ascii="Times New Roman" w:eastAsiaTheme="minorEastAsia" w:hAnsi="Times New Roman" w:cs="Times New Roman"/>
          <w:sz w:val="24"/>
          <w:szCs w:val="24"/>
          <w:lang w:eastAsia="pl-PL"/>
        </w:rPr>
        <w:t xml:space="preserve"> zgodny z PN-EN 13108-21 [53]. </w:t>
      </w:r>
      <w:r w:rsidRPr="00CD0990">
        <w:rPr>
          <w:rFonts w:ascii="Times New Roman" w:eastAsiaTheme="minorEastAsia" w:hAnsi="Times New Roman" w:cs="Times New Roman"/>
          <w:sz w:val="24"/>
          <w:szCs w:val="24"/>
          <w:lang w:eastAsia="pl-PL"/>
        </w:rPr>
        <w:t>Wytwórnia powinna być wyposażona w termometry (urządzenia pomiarowe) pozwalające na ciągłe monitorowanie temperatury poszczególnych materiałów, na różnych etapach przygotowywania materiałów, jak i na wyjściu z mieszalnika,</w:t>
      </w:r>
    </w:p>
    <w:p w14:paraId="33DA537E"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układarka gąsienicowa, z elektronicznym sterowaniem równości układanej warstwy,</w:t>
      </w:r>
    </w:p>
    <w:p w14:paraId="59C1CEAE"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skrapiarka,</w:t>
      </w:r>
    </w:p>
    <w:p w14:paraId="7B22D51B"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walce stalowe gładkie, </w:t>
      </w:r>
    </w:p>
    <w:p w14:paraId="02565C3B"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lekka rozsypywarka kruszywa,</w:t>
      </w:r>
    </w:p>
    <w:p w14:paraId="461CFACE"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f)</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szczotki mechaniczne i/lub inne urządzenia czyszczące,</w:t>
      </w:r>
    </w:p>
    <w:p w14:paraId="60CE9398"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samochody samowyładowcze z przykryciem brezentowym lub termosami,</w:t>
      </w:r>
    </w:p>
    <w:p w14:paraId="70010821" w14:textId="77777777" w:rsidR="00CD0990" w:rsidRPr="00CD0990" w:rsidRDefault="00CD0990" w:rsidP="00CD0990">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h)</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sprzęt drobny.</w:t>
      </w:r>
    </w:p>
    <w:p w14:paraId="72A1D8F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Sprzęt powinien odpowiadać wymaganiom określonym w dokumentacji projektowej, ST, instrukcjach producentów lub propozycji Wykonawcy i powinien być zaakceptowany przez Inżyniera.</w:t>
      </w:r>
    </w:p>
    <w:p w14:paraId="460E5D9E"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2" w:name="_Toc412637947"/>
      <w:r w:rsidRPr="00CD0990">
        <w:rPr>
          <w:rFonts w:ascii="Times New Roman" w:eastAsia="Times New Roman" w:hAnsi="Times New Roman" w:cs="Times New Roman"/>
          <w:b/>
          <w:bCs/>
          <w:caps/>
          <w:kern w:val="36"/>
          <w:sz w:val="24"/>
          <w:szCs w:val="24"/>
          <w:lang w:eastAsia="pl-PL"/>
        </w:rPr>
        <w:t>4. Transport</w:t>
      </w:r>
      <w:bookmarkEnd w:id="12"/>
    </w:p>
    <w:p w14:paraId="302A4C0B"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4.1. Ogólne wymagania dotyczące transportu</w:t>
      </w:r>
    </w:p>
    <w:p w14:paraId="61B40D1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Ogólne wymagania dotyczące transportu podano w ST D-M-00.00.00 „Wymagania ogólne” [1] pkt 4.            </w:t>
      </w:r>
    </w:p>
    <w:p w14:paraId="53666BE4"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 xml:space="preserve">4.2. Transport materiałów </w:t>
      </w:r>
    </w:p>
    <w:p w14:paraId="1B45E97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Asfalt i polimeroasfalt należy przewozić zgodnie z zasadami wynikającymi z ustawy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o przewozie drogowym towarów niebezpiecznych [84] wprowadzającej przepisy konwencji ADR, w cysternach kolejowych lub samochodach izolowanych i zaopatrzonych w urządzenia umożliwiające pośrednie ogrzewanie oraz w zawory spustowe.</w:t>
      </w:r>
    </w:p>
    <w:p w14:paraId="64193ED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Kruszywa można przewozić dowolnymi środkami transportu, w warunkach zabezpieczających je przed zanieczyszczeniem, zmieszaniem z innymi materiałami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nadmiernym zawilgoceniem.</w:t>
      </w:r>
    </w:p>
    <w:p w14:paraId="378C66B8"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04D658E"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Środek adhezyjny, w opakowaniu producenta, może być przewożony dowolnymi środkami transportu z uwzględnieniem zaleceń producenta. Opakowanie powinno być zabezpieczone tak, aby nie uległo uszkodzeniu. </w:t>
      </w:r>
    </w:p>
    <w:p w14:paraId="543DC1B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14:paraId="603D6E1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2FB5FFD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Powierzchnie pojemników używanych do transportu mieszanki powinny być czyste, a do zwilżania tych powierzchni można używać tylko środki antyadhezyjne niewpływające szkodliwie na mieszankę.</w:t>
      </w:r>
      <w:bookmarkStart w:id="13" w:name="_Toc412637948"/>
      <w:r w:rsidRPr="00CD0990">
        <w:rPr>
          <w:rFonts w:ascii="Times New Roman" w:eastAsiaTheme="minorEastAsia" w:hAnsi="Times New Roman" w:cs="Times New Roman"/>
          <w:sz w:val="24"/>
          <w:szCs w:val="24"/>
          <w:lang w:eastAsia="pl-PL"/>
        </w:rPr>
        <w:t xml:space="preserve"> Zabrania się skrapiania skrzyń olejem na pędowym lub innymi środkami ropopochodnymi. </w:t>
      </w:r>
      <w:bookmarkEnd w:id="13"/>
    </w:p>
    <w:p w14:paraId="7424A282"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D0990">
        <w:rPr>
          <w:rFonts w:ascii="Times New Roman" w:eastAsia="Times New Roman" w:hAnsi="Times New Roman" w:cs="Times New Roman"/>
          <w:b/>
          <w:bCs/>
          <w:caps/>
          <w:kern w:val="36"/>
          <w:sz w:val="24"/>
          <w:szCs w:val="24"/>
          <w:lang w:eastAsia="pl-PL"/>
        </w:rPr>
        <w:t>5. Wykonanie robót</w:t>
      </w:r>
    </w:p>
    <w:p w14:paraId="3C7B5967"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5.1. Ogólne zasady wykonania robót</w:t>
      </w:r>
    </w:p>
    <w:p w14:paraId="632187C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zasady wykonania robót podano w ST D-M-00.00.00 „Wymagania ogólne” [1] pkt 5.</w:t>
      </w:r>
    </w:p>
    <w:p w14:paraId="1862C273"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lastRenderedPageBreak/>
        <w:t>5.2. Projektowanie mieszanki mineralno-asfaltowej</w:t>
      </w:r>
    </w:p>
    <w:p w14:paraId="1FCA717F" w14:textId="77777777" w:rsidR="00CD0990" w:rsidRPr="00CD0990" w:rsidRDefault="00CD0990" w:rsidP="00CD0990">
      <w:pPr>
        <w:overflowPunct w:val="0"/>
        <w:autoSpaceDE w:val="0"/>
        <w:autoSpaceDN w:val="0"/>
        <w:spacing w:after="0" w:line="240" w:lineRule="auto"/>
        <w:ind w:right="-5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Przed przystąpieniem do robót Wykonawca dostarczy Inżynierowi do akceptacji projekt składu mieszanki mineralno-asfaltowej (AC5S, AC8S, AC11S)</w:t>
      </w:r>
      <w:r w:rsidRPr="00CD0990">
        <w:rPr>
          <w:rFonts w:ascii="Times New Roman" w:eastAsiaTheme="minorEastAsia" w:hAnsi="Times New Roman" w:cs="Times New Roman"/>
          <w:color w:val="000000"/>
          <w:sz w:val="24"/>
          <w:szCs w:val="24"/>
          <w:lang w:eastAsia="pl-PL"/>
        </w:rPr>
        <w:t>, wyniki badań laboratoryjnych oraz próbki materiałów pobrane w obecności Inżyniera do wykonania badań kontrolnych przez Zamawiającego.</w:t>
      </w:r>
    </w:p>
    <w:p w14:paraId="3470E60F" w14:textId="77777777" w:rsidR="00CD0990" w:rsidRPr="00CD0990" w:rsidRDefault="00CD0990" w:rsidP="00CD0990">
      <w:pPr>
        <w:overflowPunct w:val="0"/>
        <w:autoSpaceDE w:val="0"/>
        <w:autoSpaceDN w:val="0"/>
        <w:spacing w:after="0" w:line="240" w:lineRule="auto"/>
        <w:ind w:right="-59"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Projekt mieszanki mineralno-asfaltowej powinien określać: </w:t>
      </w:r>
    </w:p>
    <w:p w14:paraId="6A36ADE1"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źródło wszystkich zastosowanych materiałów,</w:t>
      </w:r>
    </w:p>
    <w:p w14:paraId="4EB9882C"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proporcje wszystkich składników mieszanki mineralnej,</w:t>
      </w:r>
    </w:p>
    <w:p w14:paraId="3EA9EE5B"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punkty graniczne uziarnienia,</w:t>
      </w:r>
    </w:p>
    <w:p w14:paraId="1829E1E4"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wyniki badań przeprowadzonych w celu określenia właściwości mieszanki i porównanie ich z wymaganiami specyfikacji,</w:t>
      </w:r>
    </w:p>
    <w:p w14:paraId="19CBB096"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 xml:space="preserve">wyniki badań dotyczących fizycznych właściwości kruszywa, </w:t>
      </w:r>
    </w:p>
    <w:p w14:paraId="36422C48"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 xml:space="preserve">temperaturę wytwarzania i układania mieszanki. </w:t>
      </w:r>
    </w:p>
    <w:p w14:paraId="23A98C11"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 zagęszczaniu próbek laboratoryjnych mieszanek mineralno-asfaltowych należy stosować następujące temperatury mieszanki w zależności stosowanego asfaltu: </w:t>
      </w:r>
    </w:p>
    <w:p w14:paraId="3A6F2DB6" w14:textId="77777777" w:rsidR="00CD0990" w:rsidRPr="00CD0990" w:rsidRDefault="00CD0990" w:rsidP="00CD0990">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color w:val="000000"/>
          <w:sz w:val="24"/>
          <w:szCs w:val="24"/>
          <w:lang w:eastAsia="pl-PL"/>
        </w:rPr>
        <w:t>50/70 i 70/100: 135°C±5°C,</w:t>
      </w:r>
    </w:p>
    <w:p w14:paraId="5639682C" w14:textId="77777777" w:rsidR="00CD0990" w:rsidRPr="00CD0990" w:rsidRDefault="00CD0990" w:rsidP="00CD0990">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MG 50/70-54/64: 140</w:t>
      </w:r>
      <w:r w:rsidRPr="00CD0990">
        <w:rPr>
          <w:rFonts w:ascii="Times New Roman" w:eastAsiaTheme="minorEastAsia" w:hAnsi="Times New Roman" w:cs="Times New Roman"/>
          <w:color w:val="000000"/>
          <w:spacing w:val="1"/>
          <w:sz w:val="24"/>
          <w:szCs w:val="24"/>
          <w:lang w:eastAsia="pl-PL"/>
        </w:rPr>
        <w:t>°</w:t>
      </w:r>
      <w:r w:rsidRPr="00CD0990">
        <w:rPr>
          <w:rFonts w:ascii="Times New Roman" w:eastAsiaTheme="minorEastAsia" w:hAnsi="Times New Roman" w:cs="Times New Roman"/>
          <w:sz w:val="24"/>
          <w:szCs w:val="24"/>
          <w:lang w:eastAsia="pl-PL"/>
        </w:rPr>
        <w:t>C</w:t>
      </w:r>
      <w:r w:rsidRPr="00CD0990">
        <w:rPr>
          <w:rFonts w:ascii="Times New Roman" w:eastAsiaTheme="minorEastAsia" w:hAnsi="Times New Roman" w:cs="Times New Roman"/>
          <w:color w:val="000000"/>
          <w:spacing w:val="1"/>
          <w:sz w:val="24"/>
          <w:szCs w:val="24"/>
          <w:lang w:eastAsia="pl-PL"/>
        </w:rPr>
        <w:t>±5°C,</w:t>
      </w:r>
      <w:r w:rsidRPr="00CD0990">
        <w:rPr>
          <w:rFonts w:ascii="Times New Roman" w:eastAsiaTheme="minorEastAsia" w:hAnsi="Times New Roman" w:cs="Times New Roman"/>
          <w:sz w:val="24"/>
          <w:szCs w:val="24"/>
          <w:lang w:eastAsia="pl-PL"/>
        </w:rPr>
        <w:t xml:space="preserve"> </w:t>
      </w:r>
    </w:p>
    <w:p w14:paraId="735E3DA4" w14:textId="77777777" w:rsidR="00CD0990" w:rsidRPr="00CD0990" w:rsidRDefault="00CD0990" w:rsidP="00CD0990">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PMB 45/80 – 55, PMB 45/80-65, PMB 45/80-80: 145</w:t>
      </w:r>
      <w:r w:rsidRPr="00CD0990">
        <w:rPr>
          <w:rFonts w:ascii="Times New Roman" w:eastAsiaTheme="minorEastAsia" w:hAnsi="Times New Roman" w:cs="Times New Roman"/>
          <w:color w:val="000000"/>
          <w:spacing w:val="1"/>
          <w:sz w:val="24"/>
          <w:szCs w:val="24"/>
          <w:lang w:eastAsia="pl-PL"/>
        </w:rPr>
        <w:t>°</w:t>
      </w:r>
      <w:r w:rsidRPr="00CD0990">
        <w:rPr>
          <w:rFonts w:ascii="Times New Roman" w:eastAsiaTheme="minorEastAsia" w:hAnsi="Times New Roman" w:cs="Times New Roman"/>
          <w:sz w:val="24"/>
          <w:szCs w:val="24"/>
          <w:lang w:eastAsia="pl-PL"/>
        </w:rPr>
        <w:t>C</w:t>
      </w:r>
      <w:r w:rsidRPr="00CD0990">
        <w:rPr>
          <w:rFonts w:ascii="Times New Roman" w:eastAsiaTheme="minorEastAsia" w:hAnsi="Times New Roman" w:cs="Times New Roman"/>
          <w:color w:val="000000"/>
          <w:spacing w:val="1"/>
          <w:sz w:val="24"/>
          <w:szCs w:val="24"/>
          <w:lang w:eastAsia="pl-PL"/>
        </w:rPr>
        <w:t xml:space="preserve">±5°C. </w:t>
      </w:r>
    </w:p>
    <w:p w14:paraId="016FBEB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Recepta powinna być zaprojektowana dla konkretnych materiałów, zaakceptowanych przez Inżyniera, do wbudowania i przy wykorzystaniu reprezentatywnych próbek tych materiałów.  </w:t>
      </w:r>
    </w:p>
    <w:p w14:paraId="36F4D30B"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Jeżeli mieszanka mineralno-asfaltowa jest dostarczana z kilku wytwórni lub od kilku producentów, to należy zapewnić zgodność typu i wymiaru mieszanki oraz spełnienie wymaganej dokumentacji projektowej.</w:t>
      </w:r>
    </w:p>
    <w:p w14:paraId="69510EEF"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Każda zmiana składników mieszanki w czasie trwania robót wymaga akceptacji Inżyniera oraz opracowania nowej recepty i jej zatwierdzenia.  </w:t>
      </w:r>
    </w:p>
    <w:p w14:paraId="65B6C62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i wytrzymałościowych określonych w niniejszej specyfikacji. </w:t>
      </w:r>
    </w:p>
    <w:p w14:paraId="2FDBE1FD"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2179865F"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Zaakceptowana recepta stanowi ważną podstawę produkcji.</w:t>
      </w:r>
    </w:p>
    <w:p w14:paraId="4E24ADB9"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5.3. Wytwarzanie mieszanki mineralno-asfaltowej</w:t>
      </w:r>
    </w:p>
    <w:p w14:paraId="7029696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D0990">
        <w:rPr>
          <w:rFonts w:ascii="Times New Roman" w:eastAsiaTheme="minorEastAsia" w:hAnsi="Times New Roman" w:cs="Times New Roman"/>
          <w:sz w:val="24"/>
          <w:szCs w:val="24"/>
          <w:lang w:eastAsia="pl-PL"/>
        </w:rPr>
        <w:noBreakHyphen/>
        <w:t xml:space="preserve">EN 13108-21 [53]. </w:t>
      </w:r>
    </w:p>
    <w:p w14:paraId="7FBE3E8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072C43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Lepiszcze asfaltowe należy przechowywać w zbiorniku z pośrednim systemem ogrzewania, z układem termostatowania zapewniającym utrzymanie żądanej temperatury z </w:t>
      </w:r>
      <w:r w:rsidRPr="00CD0990">
        <w:rPr>
          <w:rFonts w:ascii="Times New Roman" w:eastAsiaTheme="minorEastAsia" w:hAnsi="Times New Roman" w:cs="Times New Roman"/>
          <w:sz w:val="24"/>
          <w:szCs w:val="24"/>
          <w:lang w:eastAsia="pl-PL"/>
        </w:rPr>
        <w:lastRenderedPageBreak/>
        <w:t>dokładnością ± 5°C. Temperatura lepiszcza asfaltowego w zbiorniku magazynowym (roboczym) nie może przekraczać wartości podanych w pkcie 2.2.</w:t>
      </w:r>
    </w:p>
    <w:p w14:paraId="0DDDA0B0" w14:textId="77777777" w:rsidR="00CD0990" w:rsidRPr="00CD0990" w:rsidRDefault="00CD0990" w:rsidP="00CD0990">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CD0990">
        <w:rPr>
          <w:rFonts w:ascii="Times New Roman" w:eastAsiaTheme="minorEastAsia" w:hAnsi="Times New Roman" w:cs="Times New Roman"/>
          <w:sz w:val="24"/>
          <w:szCs w:val="24"/>
          <w:vertAlign w:val="superscript"/>
          <w:lang w:eastAsia="pl-PL"/>
        </w:rPr>
        <w:t>o</w:t>
      </w:r>
      <w:r w:rsidRPr="00CD0990">
        <w:rPr>
          <w:rFonts w:ascii="Times New Roman" w:eastAsiaTheme="minorEastAsia" w:hAnsi="Times New Roman" w:cs="Times New Roman"/>
          <w:sz w:val="24"/>
          <w:szCs w:val="24"/>
          <w:lang w:eastAsia="pl-PL"/>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0A6A3058"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CD0990" w:rsidRPr="00CD0990" w14:paraId="5390345B" w14:textId="77777777" w:rsidTr="00CD0990">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6CD607C"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FFB3796"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mieszanki [°C]</w:t>
            </w:r>
          </w:p>
        </w:tc>
      </w:tr>
      <w:tr w:rsidR="00CD0990" w:rsidRPr="00CD0990" w14:paraId="30CC6C49" w14:textId="77777777" w:rsidTr="00CD0990">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35701B"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Asfalt 50/70</w:t>
            </w:r>
          </w:p>
          <w:p w14:paraId="431AAEF9" w14:textId="77777777" w:rsidR="00CD0990" w:rsidRPr="00CD0990" w:rsidRDefault="00CD0990" w:rsidP="00CD0990">
            <w:pPr>
              <w:overflowPunct w:val="0"/>
              <w:autoSpaceDE w:val="0"/>
              <w:autoSpaceDN w:val="0"/>
              <w:spacing w:before="60" w:after="0" w:line="240" w:lineRule="auto"/>
              <w:ind w:firstLine="12"/>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Asfalt 70/100</w:t>
            </w:r>
          </w:p>
          <w:p w14:paraId="71B76743"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PMB 45/80-55</w:t>
            </w:r>
          </w:p>
          <w:p w14:paraId="24016942"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PMB 45/80-65</w:t>
            </w:r>
          </w:p>
          <w:p w14:paraId="652FBC73"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PMB 45/80-80</w:t>
            </w:r>
          </w:p>
          <w:p w14:paraId="735D7FCF"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val="en-US" w:eastAsia="pl-PL"/>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64FD27F3"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 140 do 180</w:t>
            </w:r>
          </w:p>
          <w:p w14:paraId="5EF289F0"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 140 do 180</w:t>
            </w:r>
          </w:p>
          <w:p w14:paraId="19A2B546"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wg wskazań producenta</w:t>
            </w:r>
          </w:p>
          <w:p w14:paraId="1211064A"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wg wskazań producenta</w:t>
            </w:r>
          </w:p>
          <w:p w14:paraId="322AFFC7"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wg wskazań producenta</w:t>
            </w:r>
          </w:p>
          <w:p w14:paraId="36A3464B" w14:textId="77777777" w:rsidR="00CD0990" w:rsidRPr="00CD0990" w:rsidRDefault="00CD0990" w:rsidP="00CD0990">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wg wskazań producenta</w:t>
            </w:r>
          </w:p>
        </w:tc>
      </w:tr>
    </w:tbl>
    <w:p w14:paraId="2D62F979" w14:textId="77777777" w:rsidR="00CD0990" w:rsidRPr="00CD0990" w:rsidRDefault="00CD0990" w:rsidP="00CD0990">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Podana temperatura nie znajduje zastosowania do mieszanek mineralno-asfaltowych, do których jest dodawany dodatek w celu obniżenia temperatury jej wytwarzania i wbudowania lub gdy stosowane lepiszcze asfaltowe zawiera taki środek.</w:t>
      </w:r>
    </w:p>
    <w:p w14:paraId="49095F5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Sposób i czas mieszania składników mieszanki mineralno-asfaltowej powinny zapewnić równomierne otoczenie kruszywa lepiszczem asfaltowym.</w:t>
      </w:r>
    </w:p>
    <w:p w14:paraId="079B51EB"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6CA2588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2B2AD05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Produkcja powinna być tak zaplanowana, aby nie dopuścić do zbyt długiego przechowywania mieszanki w silosach; należy wykluczyć możliwość szkodliwych zmian. </w:t>
      </w:r>
    </w:p>
    <w:p w14:paraId="24877458"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Czas przechowywania – magazynowania mieszanki  MMA powinien uwzględniać możliwości wytwórni (sposób podgrzewania silosów gotowej mieszanki MMA i rodzaj izolacji), warunki atmosferyczne  oraz czas transportu na budowę. </w:t>
      </w:r>
    </w:p>
    <w:p w14:paraId="7B872C8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5.4. Przygotowanie podłoża</w:t>
      </w:r>
    </w:p>
    <w:p w14:paraId="0BC4521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Podłoże (warstwa wyrównawcza, warstwa wiążąca lub stara warstwa ścieralna) pod warstwę ścieralną z betonu asfaltowego powinno być na całej powierzchni:</w:t>
      </w:r>
    </w:p>
    <w:p w14:paraId="058D4F57"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ustabilizowane i nośne,</w:t>
      </w:r>
    </w:p>
    <w:p w14:paraId="19296512"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czyste, bez zanieczyszczenia lub pozostałości luźnego kruszywa,</w:t>
      </w:r>
    </w:p>
    <w:p w14:paraId="64171A4F"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wyprofilowane, równe i bez kolein,</w:t>
      </w:r>
    </w:p>
    <w:p w14:paraId="6559406F"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suche.</w:t>
      </w:r>
    </w:p>
    <w:p w14:paraId="2C09C63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Rzędne wysokościowe podłoża oraz urządzeń usytuowanych w nawierzchni lub ją ograniczających powinny być zgodne z dokumentacją projektową. Z podłoża powinien być zapewniony odpływ wody.</w:t>
      </w:r>
    </w:p>
    <w:p w14:paraId="0E0597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Oznakowanie poziome na warstwie podłoża należy usunąć.</w:t>
      </w:r>
    </w:p>
    <w:p w14:paraId="0795B93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14:paraId="15EEB398" w14:textId="77777777" w:rsidR="00CD0990" w:rsidRPr="00CD0990" w:rsidRDefault="00CD0990" w:rsidP="00CD0990">
      <w:pPr>
        <w:autoSpaceDE w:val="0"/>
        <w:autoSpaceDN w:val="0"/>
        <w:spacing w:before="240" w:after="12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CD0990" w:rsidRPr="00CD0990" w14:paraId="11022204" w14:textId="77777777" w:rsidTr="00CD0990">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6C8E70"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A1055A"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571D0D"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Dopuszczalne wartości odchyleń równości podłużnej i poprzecznej pod warstwę ścieralną [mm]</w:t>
            </w:r>
          </w:p>
        </w:tc>
      </w:tr>
      <w:tr w:rsidR="00CD0990" w:rsidRPr="00CD0990" w14:paraId="1567E733" w14:textId="77777777" w:rsidTr="00CD0990">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DF9FF7"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33087629"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Pasy ruchu zasadnicze, awaryjne, dodatkowe, </w:t>
            </w:r>
          </w:p>
          <w:p w14:paraId="66A9DBE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włączenia i wyłączenia, jezdnie łącznic, </w:t>
            </w:r>
          </w:p>
          <w:p w14:paraId="1D664B65"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8671BAF"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69DF90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r>
      <w:tr w:rsidR="00CD0990" w:rsidRPr="00CD0990" w14:paraId="4D1C2E40"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4E1D5EF3"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57D07ECC"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49D2EE0"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r>
      <w:tr w:rsidR="00CD0990" w:rsidRPr="00CD0990" w14:paraId="374DE2C9" w14:textId="77777777" w:rsidTr="00CD0990">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273639"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745814E7"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Pasy ruchu zasadnicze, </w:t>
            </w:r>
          </w:p>
          <w:p w14:paraId="7226C6D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dodatkowe, włączenia </w:t>
            </w:r>
          </w:p>
          <w:p w14:paraId="54A74015"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i wyłączenia, postojowe, </w:t>
            </w:r>
          </w:p>
          <w:p w14:paraId="2F5249F6"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2EC1E2A"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r>
      <w:tr w:rsidR="00CD0990" w:rsidRPr="00CD0990" w14:paraId="19F4A11B" w14:textId="77777777" w:rsidTr="00CD0990">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021555"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64F94654"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Wszystkie pasy ruchu </w:t>
            </w:r>
          </w:p>
          <w:p w14:paraId="4A0BE64C"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i powierzchnie </w:t>
            </w:r>
          </w:p>
          <w:p w14:paraId="458ECD06"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przeznaczone do ruchu </w:t>
            </w:r>
          </w:p>
          <w:p w14:paraId="125C29BD"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4B9E0DE"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w:t>
            </w:r>
          </w:p>
        </w:tc>
      </w:tr>
    </w:tbl>
    <w:p w14:paraId="58D5576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Arial" w:eastAsiaTheme="minorEastAsia" w:hAnsi="Arial" w:cs="Arial"/>
          <w:sz w:val="18"/>
          <w:szCs w:val="18"/>
          <w:lang w:eastAsia="pl-PL"/>
        </w:rPr>
        <w:t> </w:t>
      </w:r>
    </w:p>
    <w:p w14:paraId="0B871F6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Wykonane w podłożu łaty z materiału o mniejszej sztywności (np. łaty z asfaltu lanego w betonie asfaltowym) należy usunąć, a powstałe w ten sposób ubytki wypełnić materiałem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o właściwościach zbliżonych do materiału podstawowego (np. wypełnić betonem asfaltowym).</w:t>
      </w:r>
    </w:p>
    <w:p w14:paraId="59CB839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 celu polepszenia połączenia między warstwami technologicznymi nawierzchni powierzchnia podłoża powinna być w ocenie wizualnej chropowata.</w:t>
      </w:r>
    </w:p>
    <w:p w14:paraId="6F84DA6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Szerokie szczeliny w podłożu należy wypełnić odpowiednim materiałem, np. zalewami drogowymi według PN-EN 14188-1 [65] lub PN-EN 14188-2 [66] albo innymi materiałami według norm lub aprobat technicznych.</w:t>
      </w:r>
    </w:p>
    <w:p w14:paraId="56BC70D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14:paraId="1642FCC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Przygotowanie podłoża do skropienia emulsją należy wykonać zgodnie z ST D-04.03.01 [2].</w:t>
      </w:r>
    </w:p>
    <w:p w14:paraId="22E8D329"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5.5. Próba technologiczna</w:t>
      </w:r>
    </w:p>
    <w:p w14:paraId="58F9967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7A0D895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Nie dopuszcza się oceniania dokładności pracy otaczarki oraz prawidłowości składu mieszanki mineralnej na podstawie tzw. suchego zarobu, z uwagi na możliwą segregację kruszywa.</w:t>
      </w:r>
    </w:p>
    <w:p w14:paraId="745B17C9"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próby technologicznej Wykonawca użyje takich materiałów, jakie będą stosowane do wykonania właściwej mieszanki mineralno-asfaltowej. </w:t>
      </w:r>
    </w:p>
    <w:p w14:paraId="65AC6EFB"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232A81DB"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14:paraId="30C46CE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Mieszankę wyprodukowaną po ustabilizowaniu się pracy otaczarki należy zgromadzić w silosie lub załadować na samochód. Próbki do badań należy pobierać ze skrzyni samochodu zgodnie z metodą określoną w PN-EN 12697-27 [43].</w:t>
      </w:r>
    </w:p>
    <w:p w14:paraId="7A92923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Na podstawie uzyskanych wyników Inżynier podejmuje decyzję o wykonaniu odcinka próbnego.</w:t>
      </w:r>
    </w:p>
    <w:p w14:paraId="63FF2516"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5.6. Odcinek próbny</w:t>
      </w:r>
    </w:p>
    <w:p w14:paraId="4E3E9B54"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14:paraId="52D9B34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przypadku braku innych uzgodnień z Inżynierem, Wykonawca powinien wykonać odcinek próbny co najmniej na trzy dni przed rozpoczęciem robót, w celu:</w:t>
      </w:r>
    </w:p>
    <w:p w14:paraId="04C00C8E" w14:textId="77777777" w:rsidR="00CD0990" w:rsidRPr="00CD0990" w:rsidRDefault="00CD0990" w:rsidP="00CD0990">
      <w:pPr>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sprawdzenia czy użyty sprzęt jest właściwy,</w:t>
      </w:r>
    </w:p>
    <w:p w14:paraId="56AE61ED" w14:textId="77777777" w:rsidR="00CD0990" w:rsidRPr="00CD0990" w:rsidRDefault="00CD0990" w:rsidP="00CD0990">
      <w:pPr>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określenia grubości warstwy mieszanki mineralno-asfaltowej przed zagęszczeniem, koniecznej do uzyskania wymaganej w kontrakcie grubości warstwy,</w:t>
      </w:r>
    </w:p>
    <w:p w14:paraId="7AEF9FBB" w14:textId="77777777" w:rsidR="00CD0990" w:rsidRPr="00CD0990" w:rsidRDefault="00CD0990" w:rsidP="00CD0990">
      <w:pPr>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określenia potrzebnej liczby przejść walców dla uzyskania prawidłowego zagęszczenia warstwy.</w:t>
      </w:r>
    </w:p>
    <w:p w14:paraId="55CFB29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takiej próby Wykonawca powinien użyć takich materiałów oraz sprzętu, jaki stosowany będzie do wykonania warstwy nawierzchni. </w:t>
      </w:r>
    </w:p>
    <w:p w14:paraId="1C02DC7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Odcinek próbny powinien być zlokalizowany w miejscu uzgodnionym z Inżynierem. Powierzchnia odcinka próbnego powinna wynosić co najmniej 500 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a długość co najmniej 50 m i powinny być tak dobrane, aby na jego podstawie możliwa była ocena prawidłowości wbudowania i zagęszczenia mieszanki mineralno-asfaltowej.</w:t>
      </w:r>
    </w:p>
    <w:p w14:paraId="34D08F0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Grubość układanej warstwy powinna być zgodna z grubością podaną w dokumentacji projektowej. Ilość  próbek (rdzeni) pobrana z odcinka próbnego powinna być uzgodniona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z Inżynierem i oceniona pod względem zgodności z wymaganiami niniejszej specyfikacji. Należy pobrać minimum w dwóch przekrojach poprzecznych po dwie próbki (rdzenie). </w:t>
      </w:r>
    </w:p>
    <w:p w14:paraId="400B0808"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Dopuszcza się, aby za zgodą Inżyniera, odcinek próbny zlokalizowany był w ciągu zasadniczych prac nawierzchniowych objętych danym kontraktem.</w:t>
      </w:r>
    </w:p>
    <w:p w14:paraId="023FFF9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Wykonawca może przystąpić do realizacji robót po zaakceptowaniu przez Inżyniera technologii wbudowania oraz wyników z odcinka próbnego.</w:t>
      </w:r>
    </w:p>
    <w:p w14:paraId="6C3DE24E"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lastRenderedPageBreak/>
        <w:t>5.7. Połączenie międzywarstwowe</w:t>
      </w:r>
    </w:p>
    <w:p w14:paraId="1D1FB3F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Uzyskanie wymaganej trwałości nawierzchni jest uzależnione od zapewnienia połączenia między warstwami i ich współpracy w przenoszeniu obciążenia nawierzchni ruchem.</w:t>
      </w:r>
    </w:p>
    <w:p w14:paraId="6448BFC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Podłoże powinno być skropione lepiszczem. Ma to na celu zwiększenie połączenia między warstwami konstrukcyjnymi oraz zabezpieczenie przed wnikaniem i zaleganiem wody między warstwami.</w:t>
      </w:r>
    </w:p>
    <w:p w14:paraId="55F34C4D" w14:textId="77777777" w:rsidR="00CD0990" w:rsidRPr="00CD0990" w:rsidRDefault="00CD0990" w:rsidP="00CD0990">
      <w:pPr>
        <w:overflowPunct w:val="0"/>
        <w:autoSpaceDE w:val="0"/>
        <w:autoSpaceDN w:val="0"/>
        <w:spacing w:after="0" w:line="240" w:lineRule="auto"/>
        <w:ind w:firstLine="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Można odstąpić od wykonania skropienia przy rozkładaniu dwóch warstw asfaltowych w jednym cyklu technologicznym (tzw. połączenia gorące na gorące)</w:t>
      </w:r>
    </w:p>
    <w:p w14:paraId="71C3199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Warunki wykonania połączenia międzywarstwowego oraz kontrola wykonania skropienia zostały przedstawione w ST D-04.03.01 [2].</w:t>
      </w:r>
    </w:p>
    <w:p w14:paraId="64B973BF"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5.8. Wbudowanie mieszanki mineralno-asfaltowej</w:t>
      </w:r>
    </w:p>
    <w:p w14:paraId="399A41BA"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 doborze rodzaju mieszanki mineralno-asfaltowej do układu warstw konstrukcyjnych należy zachować zasadę mówiącą, że grubość warstwy musi być co najmniej dwuipółkrotnie większa od wymiaru D kruszywa danej mieszanki (h ≥ 2,5×D).</w:t>
      </w:r>
    </w:p>
    <w:p w14:paraId="6DD84027"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Jeżeli warstwa nawierzchni według dokumentacji projektowej jest zbyt gruba, aby można było ją rozłożyć i zagęścić w pojedynczej operacji, to warstwa ta może się składać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z dwóch warstw technologicznych, z których każda zostaje rozłożona i zagęszczona w odrębnej operacji. Należy zapewnić pełne połączenie między tymi warstwami zgodnie z pkt.5.7. </w:t>
      </w:r>
    </w:p>
    <w:p w14:paraId="1C22123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Mieszankę mineralno-asfaltową można wbudowywać na podłożu przygotowanym zgodnie z zapisami w punktach 5.4 i 5.7.</w:t>
      </w:r>
    </w:p>
    <w:p w14:paraId="622210D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Transport mieszanki mineralno-asfaltowej asfaltowej powinien być zgodny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z zaleceniami podanymi w punkcie 4.2. </w:t>
      </w:r>
    </w:p>
    <w:p w14:paraId="4FEDC74D" w14:textId="77777777" w:rsidR="00CD0990" w:rsidRPr="00CD0990" w:rsidRDefault="00CD0990" w:rsidP="00CD0990">
      <w:pPr>
        <w:autoSpaceDE w:val="0"/>
        <w:autoSpaceDN w:val="0"/>
        <w:spacing w:after="0" w:line="240" w:lineRule="auto"/>
        <w:ind w:firstLine="709"/>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Prace związane z wbudowaniem mieszanki mineralno-asfaltowej należy tak zaplanować, </w:t>
      </w:r>
    </w:p>
    <w:p w14:paraId="7003A6B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aby: </w:t>
      </w:r>
    </w:p>
    <w:p w14:paraId="571FC133" w14:textId="77777777" w:rsidR="00CD0990" w:rsidRPr="00CD0990" w:rsidRDefault="00CD0990" w:rsidP="00CD0990">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7843B224" w14:textId="77777777" w:rsidR="00CD0990" w:rsidRPr="00CD0990" w:rsidRDefault="00CD0990" w:rsidP="00CD0990">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dzienne działki robocze (tj. odcinki nawierzchni na których mieszanka mineralno-asfaltowa jest wbudowywana jednego dnia) powinny być możliwie jak najdłuższe min. 200 m, </w:t>
      </w:r>
    </w:p>
    <w:p w14:paraId="58160F81" w14:textId="77777777" w:rsidR="00CD0990" w:rsidRPr="00CD0990" w:rsidRDefault="00CD0990" w:rsidP="00CD0990">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organizacja dostaw mieszanki powinna zapewnić pracę rozkładarki bez zatrzymań. </w:t>
      </w:r>
    </w:p>
    <w:p w14:paraId="615DAE9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Mieszankę mineralno-asfaltową asfaltową należy wbudowywać w odpowiednich warunkach atmosferycznych. Nie wolno wbudowywać betonu asfaltowego gdy na podłożu tworzy się zamknięty film wodny.</w:t>
      </w:r>
    </w:p>
    <w:p w14:paraId="61FFB1D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CD0990">
        <w:rPr>
          <w:rFonts w:ascii="Times New Roman" w:eastAsiaTheme="minorEastAsia" w:hAnsi="Times New Roman" w:cs="Times New Roman"/>
          <w:color w:val="000000"/>
          <w:sz w:val="24"/>
          <w:szCs w:val="24"/>
          <w:lang w:eastAsia="pl-PL"/>
        </w:rPr>
        <w:t xml:space="preserve"> Temperatura powietrza powinna być mierzona co najmniej 3 razy dziennie: przed przystąpieniem do robót oraz podczas ich wykonywania w okresach równomiernie rozłożonych w planowanym czasie realizacji dziennej działki roboczej. </w:t>
      </w:r>
      <w:r w:rsidRPr="00CD0990">
        <w:rPr>
          <w:rFonts w:ascii="Times New Roman" w:eastAsiaTheme="minorEastAsia" w:hAnsi="Times New Roman" w:cs="Times New Roman"/>
          <w:sz w:val="24"/>
          <w:szCs w:val="24"/>
          <w:lang w:eastAsia="pl-PL"/>
        </w:rPr>
        <w:t xml:space="preserve">Nie dopuszcza się układania mieszanki mineralno-asfaltowej asfaltowej podczas silnego wiatru (V &gt; 16 m/s) oraz podczas opadów atmosferycznych. </w:t>
      </w:r>
    </w:p>
    <w:p w14:paraId="29558C6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Podczas budowy nawierzchni należy dążyć do ułożenia wszystkich warstw przed sezonem zimowym, aby zapewnić szczelność nawierzchni i jej odporność na działanie wody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i mrozu.        </w:t>
      </w:r>
    </w:p>
    <w:p w14:paraId="51F7E6FE"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xml:space="preserve">W wypadku stosowania mieszanek mineralno-asfaltowych z dodatkiem obniżającym temperaturę mieszania i wbudowania należy indywidualnie określić wymagane warunki otoczenia. </w:t>
      </w:r>
    </w:p>
    <w:p w14:paraId="2E65721F" w14:textId="77777777" w:rsidR="00CD0990" w:rsidRPr="00CD0990" w:rsidRDefault="00CD0990" w:rsidP="00CD0990">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CD0990" w:rsidRPr="00CD0990" w14:paraId="580D2BF2" w14:textId="77777777" w:rsidTr="00CD0990">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D7CC8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CF2D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Minimalna temperatura powietrza  [°C]</w:t>
            </w:r>
          </w:p>
        </w:tc>
      </w:tr>
      <w:tr w:rsidR="00CD0990" w:rsidRPr="00CD0990" w14:paraId="31E846B9" w14:textId="77777777" w:rsidTr="00CD0990">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5BBBDC" w14:textId="77777777" w:rsidR="00CD0990" w:rsidRPr="00CD0990" w:rsidRDefault="00CD0990" w:rsidP="00CD0990">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36428B57"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r>
      <w:tr w:rsidR="00CD0990" w:rsidRPr="00CD0990" w14:paraId="144A4CCE" w14:textId="77777777" w:rsidTr="00CD0990">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EDF0F0" w14:textId="77777777" w:rsidR="00CD0990" w:rsidRPr="00CD0990" w:rsidRDefault="00CD0990" w:rsidP="00CD0990">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6140F6D6"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r>
      <w:tr w:rsidR="00CD0990" w:rsidRPr="00CD0990" w14:paraId="74BD8C3A" w14:textId="77777777" w:rsidTr="00CD0990">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1453E" w14:textId="77777777" w:rsidR="00CD0990" w:rsidRPr="00CD0990" w:rsidRDefault="00CD0990" w:rsidP="00CD0990">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717A1D28"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w:t>
            </w:r>
          </w:p>
        </w:tc>
      </w:tr>
    </w:tbl>
    <w:p w14:paraId="26B98CD3" w14:textId="77777777" w:rsidR="00CD0990" w:rsidRPr="00CD0990" w:rsidRDefault="00CD0990" w:rsidP="00CD0990">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Mieszanka mineralno-asfaltowa powinna być wbudowywana rozkładarką wyposażoną w układ automatycznego sterowania grubości warstwy i utrzymywania niwelety zgodnie z dokumentacją projektową, </w:t>
      </w:r>
      <w:r w:rsidRPr="00CD0990">
        <w:rPr>
          <w:rFonts w:ascii="Times New Roman" w:eastAsiaTheme="minorEastAsia" w:hAnsi="Times New Roman" w:cs="Times New Roman"/>
          <w:lang w:eastAsia="pl-PL"/>
        </w:rPr>
        <w:t xml:space="preserve">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375C48F4"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miejscach niedostępnych dla sprzętu dopuszcza się wbudowywanie ręczne.</w:t>
      </w:r>
    </w:p>
    <w:p w14:paraId="6A678B5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Grubość wykonywanej warstwy powinna być sprawdzana co 25 m, w co najmniej trzech miejscach (w osi i przy brzegach warstwy).</w:t>
      </w:r>
    </w:p>
    <w:p w14:paraId="215A36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1CEF12D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 wykonywaniu nawierzchni dróg o kategorii KR6, do warstwy ścieralnej wymagane jest:</w:t>
      </w:r>
    </w:p>
    <w:p w14:paraId="1AB26CBE" w14:textId="77777777" w:rsidR="00CD0990" w:rsidRPr="00CD0990" w:rsidRDefault="00CD0990" w:rsidP="00CD0990">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stosowanie podajników mieszanki mineralno-asfaltowej do zasilania kosza rozkładarki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z środków transportu,</w:t>
      </w:r>
    </w:p>
    <w:p w14:paraId="4A027610" w14:textId="77777777" w:rsidR="00CD0990" w:rsidRPr="00CD0990" w:rsidRDefault="00CD0990" w:rsidP="00CD0990">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stosowanie rozkładarek wyposażonych w łatę o długości min. 10 m z co najmniej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3 czujnikami.</w:t>
      </w:r>
    </w:p>
    <w:p w14:paraId="5B7810C3"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5.9. Połączenia technologiczne</w:t>
      </w:r>
    </w:p>
    <w:p w14:paraId="2827F79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Połączenia technologiczne należy wykonywać jako:</w:t>
      </w:r>
    </w:p>
    <w:p w14:paraId="2051FACE" w14:textId="77777777" w:rsidR="00CD0990" w:rsidRPr="00CD0990" w:rsidRDefault="00CD0990" w:rsidP="00CD0990">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złącza podłużne i poprzeczne (wg definicji punkt 1.4.15.),</w:t>
      </w:r>
    </w:p>
    <w:p w14:paraId="040F64FD" w14:textId="77777777" w:rsidR="00CD0990" w:rsidRPr="00CD0990" w:rsidRDefault="00CD0990" w:rsidP="00CD0990">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spoiny (wg definicji punkt 1.4.16.).</w:t>
      </w:r>
    </w:p>
    <w:p w14:paraId="5DA2019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Połączenia technologiczne powinny być jednorodne i szczelne.   </w:t>
      </w:r>
    </w:p>
    <w:p w14:paraId="2B2318B4"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5.9.1.</w:t>
      </w:r>
      <w:r w:rsidRPr="00CD0990">
        <w:rPr>
          <w:rFonts w:ascii="Times New Roman" w:eastAsiaTheme="minorEastAsia" w:hAnsi="Times New Roman" w:cs="Times New Roman"/>
          <w:sz w:val="24"/>
          <w:szCs w:val="24"/>
          <w:lang w:eastAsia="pl-PL"/>
        </w:rPr>
        <w:t xml:space="preserve"> Wykonanie złączy</w:t>
      </w:r>
    </w:p>
    <w:p w14:paraId="7C7782FC" w14:textId="77777777" w:rsidR="00CD0990" w:rsidRPr="00CD0990" w:rsidRDefault="00CD0990" w:rsidP="00CD0990">
      <w:pPr>
        <w:keepNext/>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5.9.1.1. Sposób wykonania złączy-wymagania ogólne</w:t>
      </w:r>
    </w:p>
    <w:p w14:paraId="0FE8F65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Złącza w warstwach nawierzchni powinny być wykonywane w linii prostej.</w:t>
      </w:r>
    </w:p>
    <w:p w14:paraId="773EED39"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441F9573"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0AB52C6E"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Złącza powinny być całkowicie związane, a powierzchnie przylegających warstw powinny być w jednym poziomie.</w:t>
      </w:r>
    </w:p>
    <w:p w14:paraId="63762EA8"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5.9.1.2. Technologia rozkładania „gorące przy gorącym”</w:t>
      </w:r>
    </w:p>
    <w:p w14:paraId="47E8D3C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4A12211C"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Walce zagęszczające mieszankę za każdą rozkładarką powinny być o zbliżonych parametrach. Zagęszczanie każdego z pasów należy rozpoczynać od zewnętrznej krawędzi pasa i stopniowo zagęszczać pas w kierunku złącza.</w:t>
      </w:r>
    </w:p>
    <w:p w14:paraId="348D0D8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 tej metodzie nie stosuje się dodatkowych materiałów do złączy.</w:t>
      </w:r>
    </w:p>
    <w:p w14:paraId="224C0201"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5.9.1.3. Technologia rozkładania „gorące przy zimnym” </w:t>
      </w:r>
    </w:p>
    <w:p w14:paraId="58F5A8AB"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63548CD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14:paraId="3DAB594A"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718D2F2A"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Drugi pas powinien być wykonywany z zakładem 2-3 cm licząc od górnej krawędzi złącza, zachodzącym na pas wykonany wcześniej.</w:t>
      </w:r>
    </w:p>
    <w:p w14:paraId="505762CE"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5.9.1.4. Zakończenie działki roboczej </w:t>
      </w:r>
    </w:p>
    <w:p w14:paraId="43765F1D"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Zakończenie działki roboczej należy wykonać w sposób i przy pomocy urządzeń zapewniających uzyskanie nieregularnej powierzchni spoiny (przy pomocy wstawianej</w:t>
      </w:r>
    </w:p>
    <w:p w14:paraId="2F2BB30E"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kantówki lub frezarki). Zakończenie działki roboczej należy wykonać prostopadle do osi drogi.</w:t>
      </w:r>
    </w:p>
    <w:p w14:paraId="3A80D98E"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Krawędź działki roboczej jest równocześnie krawędzią poprzeczną złącza.</w:t>
      </w:r>
    </w:p>
    <w:p w14:paraId="7C2702A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Złącza poprzeczne między działkami roboczymi układanych pasów kolejnych warstw technologicznych należy przesunąć względem siebie o co najmniej 3m w kierunku podłużnym do osi jezdni.</w:t>
      </w:r>
    </w:p>
    <w:p w14:paraId="7F9D1030"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5.9.1.5.</w:t>
      </w:r>
      <w:r w:rsidRPr="00CD0990">
        <w:rPr>
          <w:rFonts w:ascii="Times New Roman" w:eastAsiaTheme="minorEastAsia" w:hAnsi="Times New Roman" w:cs="Times New Roman"/>
          <w:b/>
          <w:bCs/>
          <w:sz w:val="24"/>
          <w:szCs w:val="24"/>
          <w:lang w:eastAsia="pl-PL"/>
        </w:rPr>
        <w:t xml:space="preserve"> </w:t>
      </w:r>
      <w:r w:rsidRPr="00CD0990">
        <w:rPr>
          <w:rFonts w:ascii="Times New Roman" w:eastAsiaTheme="minorEastAsia" w:hAnsi="Times New Roman" w:cs="Times New Roman"/>
          <w:sz w:val="24"/>
          <w:szCs w:val="24"/>
          <w:lang w:eastAsia="pl-PL"/>
        </w:rPr>
        <w:t>Wymagania wobec wbudowania taśm bitumicznych</w:t>
      </w:r>
    </w:p>
    <w:p w14:paraId="4782EDB5"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Minimalna wysokość taśmy wynosi 4 cm.</w:t>
      </w:r>
    </w:p>
    <w:p w14:paraId="04E624BB"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Grubość taśmy powinna wynosić 10 mm.</w:t>
      </w:r>
    </w:p>
    <w:p w14:paraId="0C1BC399"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Krawędź boczna złącza podłużnego powinna być uformowana za pomocą rolki dociskowej lub poprzez obcięcie nożem talerzowym.</w:t>
      </w:r>
    </w:p>
    <w:p w14:paraId="202B77C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Krawędź boczna złącza poprzecznego powinna być uformowana w taki sposób i za</w:t>
      </w:r>
    </w:p>
    <w:p w14:paraId="3E9E29A4"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pomocą urządzeń umożliwiających uzyskanie nieregularnej powierzchni.</w:t>
      </w:r>
    </w:p>
    <w:p w14:paraId="54B03C16"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Powierzchnie krawędzi do których klejona będzie taśma, powinny być czyste i suche.</w:t>
      </w:r>
    </w:p>
    <w:p w14:paraId="07FE0B16"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Przed przyklejeniem taśmy w metodzie „gorące przy zimnym”, krawędzie „zimnej” warstwy na całkowitej grubości, należy zagruntować zgodnie z zaleceniami producenta</w:t>
      </w:r>
    </w:p>
    <w:p w14:paraId="37FBFE78"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taśmy. Taśma bitumiczna powinna być wstępnie przyklejona do zimnej krawędzi złącza na całej jego wysokości oraz wystawać ponad powierzchnię warstwy do 5 mm lub wg zaleceń producenta.</w:t>
      </w:r>
    </w:p>
    <w:p w14:paraId="595E1344"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5.9.1.6.</w:t>
      </w:r>
      <w:r w:rsidRPr="00CD0990">
        <w:rPr>
          <w:rFonts w:ascii="Times New Roman" w:eastAsiaTheme="minorEastAsia" w:hAnsi="Times New Roman" w:cs="Times New Roman"/>
          <w:b/>
          <w:bCs/>
          <w:sz w:val="24"/>
          <w:szCs w:val="24"/>
          <w:lang w:eastAsia="pl-PL"/>
        </w:rPr>
        <w:t xml:space="preserve"> </w:t>
      </w:r>
      <w:r w:rsidRPr="00CD0990">
        <w:rPr>
          <w:rFonts w:ascii="Times New Roman" w:eastAsiaTheme="minorEastAsia" w:hAnsi="Times New Roman" w:cs="Times New Roman"/>
          <w:sz w:val="24"/>
          <w:szCs w:val="24"/>
          <w:lang w:eastAsia="pl-PL"/>
        </w:rPr>
        <w:t>Wymagania wobec wbudowywania past bitumicznych</w:t>
      </w:r>
    </w:p>
    <w:p w14:paraId="0915F119"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Przygotowanie krawędzi bocznych jak w przypadku stosowania taśm bitumicznych.</w:t>
      </w:r>
    </w:p>
    <w:p w14:paraId="29CEF3F2"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Pasta powinna być nanoszona mechanicznie z zapewnieniem równomiernego jej</w:t>
      </w:r>
    </w:p>
    <w:p w14:paraId="037156AC"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rozprowadzenia na bocznej krawędzi w ilości 3 - 4 kg/m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xml:space="preserve"> (warstwa o grubości 3 - 4 mm przy gęstości około 1,0 g/cm</w:t>
      </w:r>
      <w:r w:rsidRPr="00CD0990">
        <w:rPr>
          <w:rFonts w:ascii="Times New Roman" w:eastAsiaTheme="minorEastAsia" w:hAnsi="Times New Roman" w:cs="Times New Roman"/>
          <w:sz w:val="24"/>
          <w:szCs w:val="24"/>
          <w:vertAlign w:val="superscript"/>
          <w:lang w:eastAsia="pl-PL"/>
        </w:rPr>
        <w:t>3</w:t>
      </w:r>
      <w:r w:rsidRPr="00CD0990">
        <w:rPr>
          <w:rFonts w:ascii="Times New Roman" w:eastAsiaTheme="minorEastAsia" w:hAnsi="Times New Roman" w:cs="Times New Roman"/>
          <w:sz w:val="24"/>
          <w:szCs w:val="24"/>
          <w:lang w:eastAsia="pl-PL"/>
        </w:rPr>
        <w:t>).</w:t>
      </w:r>
    </w:p>
    <w:p w14:paraId="2E16AA1A"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Dopuszcza się ręczne nanoszenie past w miejscach niedostępnych.</w:t>
      </w:r>
    </w:p>
    <w:p w14:paraId="368861F7"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5.9.2.</w:t>
      </w:r>
      <w:r w:rsidRPr="00CD0990">
        <w:rPr>
          <w:rFonts w:ascii="Times New Roman" w:eastAsiaTheme="minorEastAsia" w:hAnsi="Times New Roman" w:cs="Times New Roman"/>
          <w:sz w:val="24"/>
          <w:szCs w:val="24"/>
          <w:lang w:eastAsia="pl-PL"/>
        </w:rPr>
        <w:t xml:space="preserve"> Wykonanie spoin  </w:t>
      </w:r>
    </w:p>
    <w:p w14:paraId="29231540"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Spoiny należy wykonywać w wypadku połączeń warstwy z urządzeniami w nawierzchni lub ją ograniczającymi.</w:t>
      </w:r>
    </w:p>
    <w:p w14:paraId="41F30DE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Spoiny należy wykonywać z materiałów termoplastycznych (taśmy, pasty, zalewy drogowe na goraco) zgodnych z pktem 2.6. </w:t>
      </w:r>
    </w:p>
    <w:p w14:paraId="2468D54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Grubość elastycznej taśmy uszczelniającej w spoinach w warstwie ścieralnej powinna wynosić nie mniej niż 10 mm.</w:t>
      </w:r>
    </w:p>
    <w:p w14:paraId="64CA920E"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Pasta powinna być nanoszona mechanicznie z zapewnieniem równomiernego jej rozprowadzenia na bocznej krawędzi w ilości 3 - 4 kg/m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xml:space="preserve"> (warstwa o grubości 3 - 4 mm przy gęstości około 1,0 g/cm</w:t>
      </w:r>
      <w:r w:rsidRPr="00CD0990">
        <w:rPr>
          <w:rFonts w:ascii="Times New Roman" w:eastAsiaTheme="minorEastAsia" w:hAnsi="Times New Roman" w:cs="Times New Roman"/>
          <w:sz w:val="24"/>
          <w:szCs w:val="24"/>
          <w:vertAlign w:val="superscript"/>
          <w:lang w:eastAsia="pl-PL"/>
        </w:rPr>
        <w:t>3</w:t>
      </w:r>
      <w:r w:rsidRPr="00CD0990">
        <w:rPr>
          <w:rFonts w:ascii="Times New Roman" w:eastAsiaTheme="minorEastAsia" w:hAnsi="Times New Roman" w:cs="Times New Roman"/>
          <w:sz w:val="24"/>
          <w:szCs w:val="24"/>
          <w:lang w:eastAsia="pl-PL"/>
        </w:rPr>
        <w:t>).</w:t>
      </w:r>
    </w:p>
    <w:p w14:paraId="4A5202B2"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drogowe na gorąco należy stosować zgodnie z zaleceniami producenta, przy czym szerokość naciętej spoiny powinna wynosić ok. 10 mm.</w:t>
      </w:r>
    </w:p>
    <w:p w14:paraId="473E37D0"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 xml:space="preserve">5.10. Krawędzie </w:t>
      </w:r>
    </w:p>
    <w:p w14:paraId="38EFF58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68AB73D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przypadku warstw nawierzchni bez urządzeń ograniczających (np. krawężników) krawędziom należy nadać spadki o nachyleniu nie większym niż 2:1, przy pomocy rolki dociskowej mocowanej do walca lub elementu mocowanego do rozkładarki tzw „buta” („na gorąco”).</w:t>
      </w:r>
    </w:p>
    <w:p w14:paraId="1487EE9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Jeżeli krawędzie nie zostały uformowane na gorąco krawędzie należy wyfrezować je na zimno.</w:t>
      </w:r>
    </w:p>
    <w:p w14:paraId="3DD9483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 wykonaniu nawierzchni asfaltowej o jednostronnym nachyleniu jezdni należy uszczelnić krawędź położoną wyżej (niżej położona krawędź powinna zostać nieuszczelniona).</w:t>
      </w:r>
    </w:p>
    <w:p w14:paraId="53B41748"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przypadku nawierzchni o dwustronnym nachyleniu (przekrój daszkowy) decyzję o potrzebie i sposobie uszczelnienia krawędzi zewnętrznych podejmie Projektant w uzgodnieniu z Inżynierem.</w:t>
      </w:r>
    </w:p>
    <w:p w14:paraId="3EEE12ED"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Krawędzie zewnętrzne oraz powierzchnie odsadzek poziomych należy uszczelnić przez pokrycie gorącym asfaltem w ilości:</w:t>
      </w:r>
    </w:p>
    <w:p w14:paraId="4E58EBE8" w14:textId="77777777" w:rsidR="00CD0990" w:rsidRPr="00CD0990" w:rsidRDefault="00CD0990" w:rsidP="00CD0990">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powierzchnie odsadzek - 1,5 kg/m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w:t>
      </w:r>
    </w:p>
    <w:p w14:paraId="445F0D01" w14:textId="77777777" w:rsidR="00CD0990" w:rsidRPr="00CD0990" w:rsidRDefault="00CD0990" w:rsidP="00CD0990">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krawędzie zewnętrzne - 4 kg/m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w:t>
      </w:r>
    </w:p>
    <w:p w14:paraId="0D82C48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Gorący asfalt może być nanoszony w kilku przejściach roboczych.</w:t>
      </w:r>
    </w:p>
    <w:p w14:paraId="6CB9DE08"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3187D031"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Lepiszcze powinno być naniesione odpowiednio szybko tak, aby krawędzie nie uległy zabrudzeniu. Niżej położona krawędź (z wyjątkiem strefy zmiany przechyłki) powinna pozostać nieuszczelniona. </w:t>
      </w:r>
    </w:p>
    <w:p w14:paraId="424AC83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14:paraId="49F076DE"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5.11. Wykończenie warstwy ścieralnej</w:t>
      </w:r>
    </w:p>
    <w:p w14:paraId="290D110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Warstwa ścieralna powinna mieć jednorodną teksturę i strukturę dostosowaną do przeznaczenia, np. ze względu na właściwości przeciwpoślizgowe, hałas toczenia kół lub względy estetyczne.</w:t>
      </w:r>
    </w:p>
    <w:p w14:paraId="7552B5A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bookmarkStart w:id="14" w:name="_Toc412637949"/>
      <w:r w:rsidRPr="00CD0990">
        <w:rPr>
          <w:rFonts w:ascii="Times New Roman" w:eastAsiaTheme="minorEastAsia" w:hAnsi="Times New Roman" w:cs="Times New Roman"/>
          <w:sz w:val="24"/>
          <w:szCs w:val="24"/>
          <w:lang w:eastAsia="pl-PL"/>
        </w:rPr>
        <w:t>Nie wymaga się uszorstnienia warstwy ścieralnej z betonu asfaltowego.</w:t>
      </w:r>
      <w:bookmarkEnd w:id="14"/>
    </w:p>
    <w:p w14:paraId="010F6A10"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5.12. Jasność nawierzchni</w:t>
      </w:r>
    </w:p>
    <w:p w14:paraId="4764A9AD"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Powierzchnią wymagającą rozjaśnienia warstwy ścieralnej jest nawierzchnia KR5-6 na obiektach inżynierskich w ciągu głównym dróg krajowych i nawierzchnia w tunelach.</w:t>
      </w:r>
    </w:p>
    <w:p w14:paraId="7BCE1EB9"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Rozjaśnienie do żądanego poziomu luminancji można uzyskać przez dodanie jasnego kruszywa grubego lub jasnego kruszywa drobnego lub kombinacji drobnych i grubych kruszyw jasnych do warstwy  ścieralnej.</w:t>
      </w:r>
    </w:p>
    <w:p w14:paraId="2D7D927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45680757"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CD0990">
        <w:rPr>
          <w:rFonts w:ascii="Times New Roman" w:eastAsia="Times New Roman" w:hAnsi="Times New Roman" w:cs="Times New Roman"/>
          <w:b/>
          <w:bCs/>
          <w:caps/>
          <w:kern w:val="36"/>
          <w:sz w:val="24"/>
          <w:szCs w:val="24"/>
          <w:lang w:eastAsia="pl-PL"/>
        </w:rPr>
        <w:t>6. Kontrola jakości robót</w:t>
      </w:r>
    </w:p>
    <w:p w14:paraId="42EE6BF9"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6.1. Ogólne zasady kontroli jakości robót</w:t>
      </w:r>
    </w:p>
    <w:p w14:paraId="4FB1015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zasady kontroli jakości robót podano w ST   D-M-00.00.00 „Wymagania ogólne” [1] pkt 6.</w:t>
      </w:r>
    </w:p>
    <w:p w14:paraId="548DC7FD"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6.2. Badania przed przystąpieniem do robót</w:t>
      </w:r>
    </w:p>
    <w:p w14:paraId="5E3E1D2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Przed przystąpieniem do robót Wykonawca powinien:</w:t>
      </w:r>
    </w:p>
    <w:p w14:paraId="0FF09498"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uzyskać wymagane dokumenty, dopuszczające wyroby budowlane do obrotu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powszechnego stosowania (np. stwierdzenie o oznakowaniu materiału znakiem CE lub znakiem budowlanym B, certyfikat zgodności, deklarację zgodności, aprobatę techniczną, ew. badania materiałów wykonane przez dostawców itp.),</w:t>
      </w:r>
    </w:p>
    <w:p w14:paraId="1B814CA2"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ew. wykonać własne badania właściwości materiałów przeznaczonych do wykonania robót, określone przez Inżyniera.</w:t>
      </w:r>
    </w:p>
    <w:p w14:paraId="4A65AC4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Wszystkie dokumenty oraz wyniki badań Wykonawca przedstawia Inżynierowi do akceptacji.</w:t>
      </w:r>
    </w:p>
    <w:p w14:paraId="398F204C"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6.2.1.</w:t>
      </w:r>
      <w:r w:rsidRPr="00CD0990">
        <w:rPr>
          <w:rFonts w:ascii="Times New Roman" w:eastAsiaTheme="minorEastAsia" w:hAnsi="Times New Roman" w:cs="Times New Roman"/>
          <w:sz w:val="24"/>
          <w:szCs w:val="24"/>
          <w:lang w:eastAsia="pl-PL"/>
        </w:rPr>
        <w:t xml:space="preserve"> Badanie typu </w:t>
      </w:r>
    </w:p>
    <w:p w14:paraId="42D6CACB"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Przed przystąpieniem do robót, w terminie uzgodnionym z Inżynierem, Wykonawca przedstawi do akceptacji badania typu mieszanek mineralno-asfaltowych wraz z wymaganymi w normie PN-EN 13108-20 [52] załącznikami, w celu zatwierdzenia do stosowania.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lastRenderedPageBreak/>
        <w:t>W przypadku zaistnienia podanych poniżej sytuacji wymagających powtórzenia badania typu należy je ponownie wykonać i przedstawić do akceptacji.</w:t>
      </w:r>
    </w:p>
    <w:p w14:paraId="452E96A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Badanie typu powinno zawierać:</w:t>
      </w:r>
    </w:p>
    <w:p w14:paraId="27565465" w14:textId="77777777" w:rsidR="00CD0990" w:rsidRPr="00CD0990" w:rsidRDefault="00CD0990" w:rsidP="00CD0990">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informacje ogólne:</w:t>
      </w:r>
    </w:p>
    <w:p w14:paraId="35F0645C"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nazwę i adres producenta mieszanki mineralno-asfaltowej,</w:t>
      </w:r>
    </w:p>
    <w:p w14:paraId="6246E3B4"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datę wydania,</w:t>
      </w:r>
    </w:p>
    <w:p w14:paraId="549A58C4"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nazwę wytwórni produkującej mieszankę mineralno –asfaltową,</w:t>
      </w:r>
    </w:p>
    <w:p w14:paraId="404C3204"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określenie typu mieszanki i kategorii, z którymi jest deklarowana zgodność,</w:t>
      </w:r>
    </w:p>
    <w:p w14:paraId="4627A2FD"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zestawienie metod przygotowania próbek oraz metod i warunków badania poszczególnych właściwości.</w:t>
      </w:r>
    </w:p>
    <w:p w14:paraId="79A48E16" w14:textId="77777777" w:rsidR="00CD0990" w:rsidRPr="00CD0990" w:rsidRDefault="00CD0990" w:rsidP="00CD0990">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informacje o składnikach:</w:t>
      </w:r>
    </w:p>
    <w:p w14:paraId="38EBDB74"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każdy wymiar kruszywa: źródło i rodzaj,</w:t>
      </w:r>
    </w:p>
    <w:p w14:paraId="4B4EB58D"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lepiszcze: typ i rodzaj,</w:t>
      </w:r>
    </w:p>
    <w:p w14:paraId="2597B5D8"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wypełniacz: źródło i rodzaj,</w:t>
      </w:r>
    </w:p>
    <w:p w14:paraId="4827EE38"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dodatki: źródło i rodzaj,</w:t>
      </w:r>
    </w:p>
    <w:p w14:paraId="3EEAB083"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wszystkie składniki: wyniki badań zgodnie z zestawieniem podanym w tablicy 24.</w:t>
      </w:r>
    </w:p>
    <w:p w14:paraId="4C826715"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CD0990" w:rsidRPr="00CD0990" w14:paraId="04972046" w14:textId="77777777" w:rsidTr="00CD0990">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1B9742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A91E9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0718FD"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567A1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Liczba badań</w:t>
            </w:r>
          </w:p>
        </w:tc>
      </w:tr>
      <w:tr w:rsidR="00CD0990" w:rsidRPr="00CD0990" w14:paraId="2BC2276B" w14:textId="77777777" w:rsidTr="00CD0990">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BDD55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Kruszywo</w:t>
            </w:r>
          </w:p>
          <w:p w14:paraId="71ADBE5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16B4295"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AE60C17"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666AD6DF"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 na frakcję</w:t>
            </w:r>
          </w:p>
        </w:tc>
      </w:tr>
      <w:tr w:rsidR="00CD0990" w:rsidRPr="00CD0990" w14:paraId="272C3B2B"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26EF7C1"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62396AF"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587CCF"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43B8E4BF"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 na frakcję</w:t>
            </w:r>
          </w:p>
        </w:tc>
      </w:tr>
      <w:tr w:rsidR="00CD0990" w:rsidRPr="00CD0990" w14:paraId="76848D6C" w14:textId="77777777" w:rsidTr="00CD0990">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E6BAE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C9D51C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Penetracja lub tem-peratura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A568CD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 [21] lub</w:t>
            </w:r>
          </w:p>
          <w:p w14:paraId="6566F11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393D0F6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08FDADCA"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632727A"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85E911A"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Nawrót sprężysty</w:t>
            </w:r>
            <w:r w:rsidRPr="00CD0990">
              <w:rPr>
                <w:rFonts w:ascii="Times New Roman" w:eastAsiaTheme="minorEastAsia" w:hAnsi="Times New Roman" w:cs="Times New Roman"/>
                <w:sz w:val="24"/>
                <w:szCs w:val="24"/>
                <w:vertAlign w:val="superscript"/>
                <w:lang w:eastAsia="pl-PL"/>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0EF18A0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63492AD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4BAED412" w14:textId="77777777" w:rsidTr="00CD0990">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0C18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Wypełniacz </w:t>
            </w:r>
          </w:p>
          <w:p w14:paraId="430D12C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7969271"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67CE8B2"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50F7C0D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0016469B"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D0AA510"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C6B0737"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6100AFDB"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72674D88"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4E94BB4A"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9F66D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B3A6C8E"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B63484B"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AD954B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r>
    </w:tbl>
    <w:p w14:paraId="3AE1DD8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vertAlign w:val="superscript"/>
          <w:lang w:eastAsia="pl-PL"/>
        </w:rPr>
        <w:t>*)</w:t>
      </w:r>
      <w:r w:rsidRPr="00CD0990">
        <w:rPr>
          <w:rFonts w:ascii="Times New Roman" w:eastAsiaTheme="minorEastAsia" w:hAnsi="Times New Roman" w:cs="Times New Roman"/>
          <w:sz w:val="24"/>
          <w:szCs w:val="24"/>
          <w:lang w:eastAsia="pl-PL"/>
        </w:rPr>
        <w:t xml:space="preserve"> dotyczy jedynie lepiszczy wg PN-EN 14023[64]</w:t>
      </w:r>
    </w:p>
    <w:p w14:paraId="05FD31A2" w14:textId="77777777" w:rsidR="00CD0990" w:rsidRPr="00CD0990" w:rsidRDefault="00CD0990" w:rsidP="00CD0990">
      <w:pPr>
        <w:overflowPunct w:val="0"/>
        <w:autoSpaceDE w:val="0"/>
        <w:autoSpaceDN w:val="0"/>
        <w:spacing w:before="120" w:after="0" w:line="240" w:lineRule="auto"/>
        <w:ind w:left="425" w:hanging="3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informacje o mieszance mineralno-asfaltowej:</w:t>
      </w:r>
    </w:p>
    <w:p w14:paraId="5D65CB4C"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skład mieszaki podany jako wejściowy (w przypadku walidacji w laboratorium) lub wyjściowy skład (w wypadku walidacji produkcji),</w:t>
      </w:r>
    </w:p>
    <w:p w14:paraId="25350C56" w14:textId="77777777" w:rsidR="00CD0990" w:rsidRPr="00CD0990" w:rsidRDefault="00CD0990" w:rsidP="00CD0990">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16"/>
          <w:szCs w:val="16"/>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wyniki badań zgodnie z zestawieniem podanym w tablicy 25.</w:t>
      </w:r>
    </w:p>
    <w:p w14:paraId="7F26FE07" w14:textId="77777777" w:rsidR="00CD0990" w:rsidRPr="00CD0990" w:rsidRDefault="00CD0990" w:rsidP="00CD0990">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CD0990" w:rsidRPr="00CD0990" w14:paraId="64EDF186" w14:textId="77777777" w:rsidTr="00CD0990">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EC5AF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6B6CE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3DE7A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Liczba badań</w:t>
            </w:r>
          </w:p>
        </w:tc>
      </w:tr>
      <w:tr w:rsidR="00CD0990" w:rsidRPr="00CD0990" w14:paraId="45DD613B"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57906D" w14:textId="77777777" w:rsidR="00CD0990" w:rsidRPr="00CD0990" w:rsidRDefault="00CD0990" w:rsidP="00CD0990">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54C6AE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12697-1[31]</w:t>
            </w:r>
          </w:p>
          <w:p w14:paraId="2FAE20C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2CF5C5"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05C31CAB"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E7E608"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709354"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0D0CFDD"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40DB450D"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2F754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wolnych przestrzeni łącznie z VFB i VMA przy wymaganej zawartości wolnych przestrzeni V</w:t>
            </w:r>
            <w:r w:rsidRPr="00CD0990">
              <w:rPr>
                <w:rFonts w:ascii="Times New Roman" w:eastAsiaTheme="minorEastAsia" w:hAnsi="Times New Roman" w:cs="Times New Roman"/>
                <w:sz w:val="24"/>
                <w:szCs w:val="24"/>
                <w:vertAlign w:val="subscript"/>
                <w:lang w:eastAsia="pl-PL"/>
              </w:rPr>
              <w:t>max</w:t>
            </w:r>
            <w:r w:rsidRPr="00CD0990">
              <w:rPr>
                <w:rFonts w:ascii="Times New Roman" w:eastAsiaTheme="minorEastAsia" w:hAnsi="Times New Roman" w:cs="Times New Roman"/>
                <w:sz w:val="24"/>
                <w:szCs w:val="24"/>
                <w:lang w:eastAsia="pl-PL"/>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B2341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12697-8 [35]</w:t>
            </w:r>
          </w:p>
          <w:p w14:paraId="7B859C17"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Gęstość objętościowa wg PN-EN 12697-6 [34], metoda B, w stanie nasyconym powierzchniowo suchym. </w:t>
            </w:r>
            <w:r w:rsidRPr="00CD0990">
              <w:rPr>
                <w:rFonts w:ascii="Times New Roman" w:eastAsiaTheme="minorEastAsia" w:hAnsi="Times New Roman" w:cs="Times New Roman"/>
                <w:sz w:val="24"/>
                <w:szCs w:val="24"/>
                <w:lang w:eastAsia="pl-PL"/>
              </w:rPr>
              <w:lastRenderedPageBreak/>
              <w:t>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FC2059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w:t>
            </w:r>
          </w:p>
          <w:p w14:paraId="615DF0D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6BED204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02FD0CA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7BF9E754"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F4CA2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7FC477B"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44F298D"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7983E7A5"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2C6AF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deformacje trwałe (powiązana funkcjonalnie), dotyczy betonu asfaltowego zaprojektowa-nego do maksymalnego obciążenia osi poniżej 130 kN</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F68E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12697-22 [39]</w:t>
            </w:r>
          </w:p>
          <w:p w14:paraId="26385F74"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BB2B09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712D8DA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7BA163F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657B2D38"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A8FB7"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48332D"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9E01B11"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6A946592"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82B99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161C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1E4BCF9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67B49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6E87CB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5C4EFD0A"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0982C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EC00D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DE8F014"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r w:rsidR="00CD0990" w:rsidRPr="00CD0990" w14:paraId="573D2855" w14:textId="77777777" w:rsidTr="00CD0990">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4E574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17809AE"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518107C"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r>
    </w:tbl>
    <w:p w14:paraId="60412310" w14:textId="77777777" w:rsidR="00CD0990" w:rsidRPr="00CD0990" w:rsidRDefault="00CD0990" w:rsidP="00CD0990">
      <w:pPr>
        <w:overflowPunct w:val="0"/>
        <w:autoSpaceDE w:val="0"/>
        <w:autoSpaceDN w:val="0"/>
        <w:spacing w:before="120" w:after="0" w:line="240" w:lineRule="auto"/>
        <w:ind w:firstLine="426"/>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Badanie typu należy przeprowadzić zgodnie z PN-EN 13108-20 [52] przy pierwszym wprowadzeniu mieszanek mineralno-asfaltowych do obrotu i powinno być powtórzone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w wypadku:</w:t>
      </w:r>
    </w:p>
    <w:p w14:paraId="3DEB0304"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upływu trzech lat,</w:t>
      </w:r>
    </w:p>
    <w:p w14:paraId="7BDF80FF"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zmiany złoża kruszywa,</w:t>
      </w:r>
    </w:p>
    <w:p w14:paraId="4864C0F4"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zmiany rodzaju kruszywa (typu petrograficznego),</w:t>
      </w:r>
    </w:p>
    <w:p w14:paraId="5C4B3677"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 xml:space="preserve">zmiany kategorii kruszywa grubego, jak definiowano w PN-EN 13043 [49], jednej </w:t>
      </w:r>
      <w:r w:rsidR="00596364">
        <w:rPr>
          <w:rFonts w:ascii="Times New Roman" w:eastAsiaTheme="minorEastAsia" w:hAnsi="Times New Roman" w:cs="Times New Roman"/>
          <w:color w:val="000000"/>
          <w:sz w:val="24"/>
          <w:szCs w:val="24"/>
          <w:lang w:eastAsia="pl-PL"/>
        </w:rPr>
        <w:br/>
      </w:r>
      <w:r w:rsidRPr="00CD0990">
        <w:rPr>
          <w:rFonts w:ascii="Times New Roman" w:eastAsiaTheme="minorEastAsia" w:hAnsi="Times New Roman" w:cs="Times New Roman"/>
          <w:color w:val="000000"/>
          <w:sz w:val="24"/>
          <w:szCs w:val="24"/>
          <w:lang w:eastAsia="pl-PL"/>
        </w:rPr>
        <w:t>z następujących właściwości: kształtu, udziału ziaren częściowo przekruszonych, odporności na rozdrabnianie, odporności na ścieranie lub kanciastości kruszywa drobnego,</w:t>
      </w:r>
    </w:p>
    <w:p w14:paraId="4C756DAA"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zmiany gęstości ziaren (średnia ważona) o więcej niż 0,05 Mg/m</w:t>
      </w:r>
      <w:r w:rsidRPr="00CD0990">
        <w:rPr>
          <w:rFonts w:ascii="Times New Roman" w:eastAsiaTheme="minorEastAsia" w:hAnsi="Times New Roman" w:cs="Times New Roman"/>
          <w:color w:val="000000"/>
          <w:sz w:val="24"/>
          <w:szCs w:val="24"/>
          <w:vertAlign w:val="superscript"/>
          <w:lang w:eastAsia="pl-PL"/>
        </w:rPr>
        <w:t>3</w:t>
      </w:r>
      <w:r w:rsidRPr="00CD0990">
        <w:rPr>
          <w:rFonts w:ascii="Times New Roman" w:eastAsiaTheme="minorEastAsia" w:hAnsi="Times New Roman" w:cs="Times New Roman"/>
          <w:color w:val="000000"/>
          <w:sz w:val="24"/>
          <w:szCs w:val="24"/>
          <w:lang w:eastAsia="pl-PL"/>
        </w:rPr>
        <w:t>,</w:t>
      </w:r>
    </w:p>
    <w:p w14:paraId="4FFCE4F4"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zmiany rodzaju lepiszcza,</w:t>
      </w:r>
    </w:p>
    <w:p w14:paraId="33E84872"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zmiany typu mineralogicznego wypełniacza.</w:t>
      </w:r>
    </w:p>
    <w:p w14:paraId="7130152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w ramach badania typu.</w:t>
      </w:r>
    </w:p>
    <w:p w14:paraId="5CA86DE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6.3. Badania w czasie robót</w:t>
      </w:r>
    </w:p>
    <w:p w14:paraId="448D371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Badania dzielą się na:</w:t>
      </w:r>
    </w:p>
    <w:p w14:paraId="788871EE"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badania Wykonawcy (w ramach własnego nadzoru),</w:t>
      </w:r>
    </w:p>
    <w:p w14:paraId="2587B737"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badania kontrolne (w ramach nadzoru zleceniodawcy – Inżyniera):</w:t>
      </w:r>
    </w:p>
    <w:p w14:paraId="628C8747" w14:textId="77777777" w:rsidR="00CD0990" w:rsidRPr="00CD0990" w:rsidRDefault="00CD0990" w:rsidP="00CD0990">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dodatkowe,</w:t>
      </w:r>
    </w:p>
    <w:p w14:paraId="442EA7E1" w14:textId="77777777" w:rsidR="00CD0990" w:rsidRPr="00CD0990" w:rsidRDefault="00CD0990" w:rsidP="00CD0990">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arbitrażowe.</w:t>
      </w:r>
    </w:p>
    <w:p w14:paraId="4CEB2A9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6.4. Badania Wykonawcy</w:t>
      </w:r>
    </w:p>
    <w:p w14:paraId="74CDEA79" w14:textId="77777777" w:rsidR="00CD0990" w:rsidRPr="00CD0990" w:rsidRDefault="00CD0990" w:rsidP="00CD0990">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6.4.1.</w:t>
      </w:r>
      <w:r w:rsidRPr="00CD0990">
        <w:rPr>
          <w:rFonts w:ascii="Times New Roman" w:eastAsiaTheme="minorEastAsia" w:hAnsi="Times New Roman" w:cs="Times New Roman"/>
          <w:sz w:val="24"/>
          <w:szCs w:val="24"/>
          <w:lang w:eastAsia="pl-PL"/>
        </w:rPr>
        <w:t xml:space="preserve"> Badania w czasie wytwarzania mieszanki mineralno-asfaltowej </w:t>
      </w:r>
    </w:p>
    <w:p w14:paraId="1AA91B52"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Wykonawcy w czasie wytwarzania mieszanki mineralno–asfaltowej powinny być wykonywane w ramach zakładowej kontroli produkcji, zgodnie z normą PN-EN 13108-21 [53].</w:t>
      </w:r>
    </w:p>
    <w:p w14:paraId="6489D9E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Zakres badań Wykonawcy w systemie zakładowej kontroli produkcji obejmuje:</w:t>
      </w:r>
    </w:p>
    <w:p w14:paraId="177946D7" w14:textId="77777777" w:rsidR="00CD0990" w:rsidRPr="00CD0990" w:rsidRDefault="00CD0990" w:rsidP="00CD0990">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badania materiałów wsadowych do mieszanki mineralno-asfaltowej (asfaltów, kruszyw wypełniacza  i dodatków), </w:t>
      </w:r>
    </w:p>
    <w:p w14:paraId="229F6A5E" w14:textId="77777777" w:rsidR="00CD0990" w:rsidRPr="00CD0990" w:rsidRDefault="00CD0990" w:rsidP="00CD0990">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badanie składu i właściwości mieszanki mineralno-asfaltowej.</w:t>
      </w:r>
    </w:p>
    <w:p w14:paraId="58C05DD5"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Częstotliwość oraz zakres badań i pomiarów w czasie wytwarzania mieszanki mineralno-asfaltowej powinno być zgodne z certyfikowanym systemem ZKP. </w:t>
      </w:r>
    </w:p>
    <w:p w14:paraId="66DC8B5E"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6.4.2.</w:t>
      </w:r>
      <w:r w:rsidRPr="00CD0990">
        <w:rPr>
          <w:rFonts w:ascii="Times New Roman" w:eastAsiaTheme="minorEastAsia" w:hAnsi="Times New Roman" w:cs="Times New Roman"/>
          <w:sz w:val="24"/>
          <w:szCs w:val="24"/>
          <w:lang w:eastAsia="pl-PL"/>
        </w:rPr>
        <w:t xml:space="preserve"> Badania w czasie wykonywania warstwy asfaltowej i badania gotowej warstwy   </w:t>
      </w:r>
    </w:p>
    <w:p w14:paraId="35DB90EE"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Badania Wykonawcy są wykonywane przez Wykonawcę lub jego zleceniobiorców celem sprawdzenia, czy jakość materiałów budowlanych (mieszanek mineralno-asfaltowych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i ich składników, lepiszczy i materiałów do uszczelnień itp.) oraz gotowej warstwy (wbudowane warstwy asfaltowe, połączenia itp.) spełniają wymagania określone w kontrakcie. </w:t>
      </w:r>
    </w:p>
    <w:p w14:paraId="4353D6F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026BDAF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Wyniki badań Wykonawcy należy przekazywać Inżynierowi na jego żądanie. Inżynier może zdecydować o dokonaniu odbioru na podstawie badań Wykonawcy. W razie zastrzeżeń Inżynier może przeprowadzić badania kontrolne według pktu 6.5.</w:t>
      </w:r>
    </w:p>
    <w:p w14:paraId="7EBCFA6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Zakres badań Wykonawcy związany z wykonywaniem nawierzchni:</w:t>
      </w:r>
    </w:p>
    <w:p w14:paraId="32DED068"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temperatury powietrza,</w:t>
      </w:r>
    </w:p>
    <w:p w14:paraId="28EDFCED"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temperatury mieszanki mineralno-asfaltowej podczas wykonywania nawierzchni (wg PN-EN 12697-13 [38]),</w:t>
      </w:r>
    </w:p>
    <w:p w14:paraId="4D0CCD17"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mieszanki mineralno-asfaltowej,</w:t>
      </w:r>
    </w:p>
    <w:p w14:paraId="7F24BFA5"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posypki,</w:t>
      </w:r>
    </w:p>
    <w:p w14:paraId="3FD92A68"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wykaz ilości materiałów lub grubości wykonanej warstwy,</w:t>
      </w:r>
    </w:p>
    <w:p w14:paraId="093CAF3A"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spadku poprzecznego warstwy asfaltowej,</w:t>
      </w:r>
    </w:p>
    <w:p w14:paraId="781AF692"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równości warstwy asfaltowej (wg pktu 6.5.4.4),</w:t>
      </w:r>
    </w:p>
    <w:p w14:paraId="3D722937"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dokumentacja działań podejmowanych celem zapewnienia odpowiednich właściwości przeciwpoślizgowych,</w:t>
      </w:r>
    </w:p>
    <w:p w14:paraId="5FA3E54A"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parametrów geometrycznych poboczy,</w:t>
      </w:r>
    </w:p>
    <w:p w14:paraId="2DA03E92"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jednorodności powierzchni warstwy,</w:t>
      </w:r>
    </w:p>
    <w:p w14:paraId="778D3616"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jakości wykonania połączeń technologicznych.</w:t>
      </w:r>
    </w:p>
    <w:p w14:paraId="7F60DC0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6.5. Badania kontrolne zamawiającego</w:t>
      </w:r>
    </w:p>
    <w:p w14:paraId="41E60A6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Badania kontrolne są badaniami Inżyniera, których celem jest sprawdzenie, czy jakość materiałów budowlanych (mieszanek mineralno-asfaltowych i ich składników, lepiszczy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312AEA9D" w14:textId="77777777" w:rsidR="00CD0990" w:rsidRPr="00CD0990" w:rsidRDefault="00CD0990" w:rsidP="00CD0990">
      <w:pPr>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Rodzaj i zakres badań kontrolnych Zamawiającego mieszanki mineralno-asfaltowej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 xml:space="preserve">i wykonanej warstwy jest następujący: </w:t>
      </w:r>
    </w:p>
    <w:p w14:paraId="56775BE8"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badania materiałów wsadowych do mieszanki mineralno-asfaltowej (asfaltów, kruszyw, wypełniacza  i dodatków).</w:t>
      </w:r>
    </w:p>
    <w:p w14:paraId="3C0DA913" w14:textId="77777777" w:rsidR="00CD0990" w:rsidRPr="00CD0990" w:rsidRDefault="00CD0990" w:rsidP="00CD0990">
      <w:pPr>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Mieszanka mineralno-asfaltowa:</w:t>
      </w:r>
    </w:p>
    <w:p w14:paraId="731C16EA"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uziarnienie,</w:t>
      </w:r>
    </w:p>
    <w:p w14:paraId="17A8071F"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lastRenderedPageBreak/>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zawartość lepiszcza,</w:t>
      </w:r>
    </w:p>
    <w:p w14:paraId="2425EA55"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temperatura mięknienia odzyskanego lepiszcza,</w:t>
      </w:r>
    </w:p>
    <w:p w14:paraId="5D9B8FF3"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gęstość i zawartość wolnych przestrzeni próbki.</w:t>
      </w:r>
    </w:p>
    <w:p w14:paraId="33EE4BA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Warunki technologiczne wbudowywania mieszanki mineralno-asfaltowej:</w:t>
      </w:r>
    </w:p>
    <w:p w14:paraId="57D8E822"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temperatury powietrza podczas pobrania  próby do badań,</w:t>
      </w:r>
    </w:p>
    <w:p w14:paraId="374E4F79"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 temperatury mieszanki mineralno-asfaltowej,</w:t>
      </w:r>
    </w:p>
    <w:p w14:paraId="524B96BE" w14:textId="77777777" w:rsidR="00CD0990" w:rsidRPr="00CD0990" w:rsidRDefault="00CD0990" w:rsidP="00CD0990">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dostarczonej mieszanki mineralno-asfaltowej.</w:t>
      </w:r>
    </w:p>
    <w:p w14:paraId="38E2E34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Wykonana warstwa:</w:t>
      </w:r>
    </w:p>
    <w:p w14:paraId="7336A024"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wskaźnik zagęszczenia</w:t>
      </w:r>
    </w:p>
    <w:p w14:paraId="11AA7480"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grubość warstwy lub ilość zużytego materiału,</w:t>
      </w:r>
    </w:p>
    <w:p w14:paraId="534409DF"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równość podłużna i poprzeczna,</w:t>
      </w:r>
    </w:p>
    <w:p w14:paraId="743B92C4"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spadki poprzeczne,</w:t>
      </w:r>
    </w:p>
    <w:p w14:paraId="2C7A527B"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zawartość wolnych przestrzeni,</w:t>
      </w:r>
    </w:p>
    <w:p w14:paraId="6BBAF419"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złącza technologiczne,</w:t>
      </w:r>
    </w:p>
    <w:p w14:paraId="7E3364DB"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szerokość warstwy,</w:t>
      </w:r>
    </w:p>
    <w:p w14:paraId="14B1167A"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rzędne wysokościowe,</w:t>
      </w:r>
    </w:p>
    <w:p w14:paraId="68B815F8"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ukształtowanie osi w planie,</w:t>
      </w:r>
    </w:p>
    <w:p w14:paraId="792FA827"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ocena wizualna warstwy,</w:t>
      </w:r>
    </w:p>
    <w:p w14:paraId="3452D0F0" w14:textId="77777777" w:rsidR="00CD0990" w:rsidRPr="00CD0990" w:rsidRDefault="00CD0990" w:rsidP="00CD0990">
      <w:pPr>
        <w:spacing w:after="0" w:line="240" w:lineRule="auto"/>
        <w:ind w:left="360" w:hanging="360"/>
        <w:jc w:val="both"/>
        <w:rPr>
          <w:rFonts w:ascii="Times New Roman" w:eastAsiaTheme="minorEastAsia" w:hAnsi="Times New Roman" w:cs="Times New Roman"/>
          <w:sz w:val="24"/>
          <w:szCs w:val="24"/>
          <w:lang w:eastAsia="pl-PL"/>
        </w:rPr>
      </w:pPr>
      <w:r w:rsidRPr="00CD0990">
        <w:rPr>
          <w:rFonts w:ascii="Times-Roman" w:eastAsiaTheme="minorEastAsia" w:hAnsi="Times-Roman" w:cs="Times New Roman"/>
          <w:sz w:val="24"/>
          <w:szCs w:val="24"/>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właściwości przeciwpoślizgowe warstwy ścieralnej.</w:t>
      </w:r>
    </w:p>
    <w:p w14:paraId="682648E6"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color w:val="000000"/>
          <w:sz w:val="24"/>
          <w:szCs w:val="24"/>
          <w:lang w:eastAsia="pl-PL"/>
        </w:rPr>
        <w:t xml:space="preserve">6.5.1. </w:t>
      </w:r>
      <w:r w:rsidRPr="00CD0990">
        <w:rPr>
          <w:rFonts w:ascii="Times New Roman" w:eastAsiaTheme="minorEastAsia" w:hAnsi="Times New Roman" w:cs="Times New Roman"/>
          <w:color w:val="000000"/>
          <w:sz w:val="24"/>
          <w:szCs w:val="24"/>
          <w:lang w:eastAsia="pl-PL"/>
        </w:rPr>
        <w:t>Badanie materiałów wsadowych</w:t>
      </w:r>
    </w:p>
    <w:p w14:paraId="1FC784DC"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Właściwości materiałów wsadowych należy oceniać na podstawie badań pobranych próbek w miejscu produkcji  mieszanki mineralno-asfaltowej. </w:t>
      </w:r>
    </w:p>
    <w:p w14:paraId="4440B594"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oceny jakości materiałów wsadowych mieszanki mineralno-asfaltowej, za zgodą nadzoru i Zamawiającego mogą posłużyć wyniki badań wykonanych w ramach zakładowej kontroli produkcji. </w:t>
      </w:r>
    </w:p>
    <w:p w14:paraId="0182B773" w14:textId="77777777" w:rsidR="00CD0990" w:rsidRPr="00CD0990" w:rsidRDefault="00CD0990" w:rsidP="00CD0990">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6.5.1.1.</w:t>
      </w:r>
      <w:r w:rsidRPr="00CD0990">
        <w:rPr>
          <w:rFonts w:ascii="Times New Roman" w:eastAsiaTheme="minorEastAsia" w:hAnsi="Times New Roman" w:cs="Times New Roman"/>
          <w:b/>
          <w:bCs/>
          <w:color w:val="000000"/>
          <w:sz w:val="24"/>
          <w:szCs w:val="24"/>
          <w:lang w:eastAsia="pl-PL"/>
        </w:rPr>
        <w:t xml:space="preserve"> </w:t>
      </w:r>
      <w:r w:rsidRPr="00CD0990">
        <w:rPr>
          <w:rFonts w:ascii="Times New Roman" w:eastAsiaTheme="minorEastAsia" w:hAnsi="Times New Roman" w:cs="Times New Roman"/>
          <w:color w:val="000000"/>
          <w:sz w:val="24"/>
          <w:szCs w:val="24"/>
          <w:lang w:eastAsia="pl-PL"/>
        </w:rPr>
        <w:t>Kruszywa i wypełniacz</w:t>
      </w:r>
    </w:p>
    <w:p w14:paraId="0EC47199"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Z kruszywa należy pobrać i zbadać średnie próbki. Wielkość pobranej średniej próbki nie może być mniejsza niż: </w:t>
      </w:r>
    </w:p>
    <w:p w14:paraId="2146C49D"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wypełniacz                                                         2 kg,</w:t>
      </w:r>
    </w:p>
    <w:p w14:paraId="32F18BB2"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kruszywa o uziarnieniu do 8 mm                       5 kg,</w:t>
      </w:r>
    </w:p>
    <w:p w14:paraId="778906E3" w14:textId="77777777" w:rsidR="00CD0990" w:rsidRPr="00CD0990" w:rsidRDefault="00CD0990" w:rsidP="00CD0990">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4"/>
          <w:szCs w:val="24"/>
          <w:lang w:eastAsia="pl-PL"/>
        </w:rPr>
        <w:t>kruszywa o uziarnieniu powyżej 8 mm              15 kg.</w:t>
      </w:r>
    </w:p>
    <w:p w14:paraId="5EDA2524" w14:textId="77777777" w:rsidR="00CD0990" w:rsidRPr="00CD0990" w:rsidRDefault="00CD0990" w:rsidP="00CD0990">
      <w:pPr>
        <w:autoSpaceDE w:val="0"/>
        <w:autoSpaceDN w:val="0"/>
        <w:spacing w:after="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Wypełniacz i kruszywa powinny spełniać wymagania podane w pkcie  2.3. i 2.4.</w:t>
      </w:r>
    </w:p>
    <w:p w14:paraId="71CFC33F" w14:textId="77777777" w:rsidR="00CD0990" w:rsidRPr="00CD0990" w:rsidRDefault="00CD0990" w:rsidP="00CD0990">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6.5.1.2. Lepiszcze </w:t>
      </w:r>
    </w:p>
    <w:p w14:paraId="4A823AAD"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0111E32E"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Asfalty powinny spełniać wymagania podane w pkcie 2.2.</w:t>
      </w:r>
    </w:p>
    <w:p w14:paraId="26451781" w14:textId="77777777" w:rsidR="00CD0990" w:rsidRPr="00CD0990" w:rsidRDefault="00CD0990" w:rsidP="00CD0990">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6.5.1.3. Materiały do uszczelniania połączeń </w:t>
      </w:r>
    </w:p>
    <w:p w14:paraId="43A387C1"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 lepiszcza lub materiałów termoplastycznych należy pobrać próbki średnie składające się z 3 próbek częściowych po 2 kg. Z tego jedną próbkę częściową należy</w:t>
      </w:r>
      <w:r w:rsidRPr="00CD0990">
        <w:rPr>
          <w:rFonts w:ascii="Times New Roman" w:eastAsiaTheme="minorEastAsia" w:hAnsi="Times New Roman" w:cs="Times New Roman"/>
          <w:color w:val="000000"/>
          <w:sz w:val="24"/>
          <w:szCs w:val="24"/>
          <w:lang w:eastAsia="pl-PL"/>
        </w:rPr>
        <w:t xml:space="preserve"> poddać badaniom. Ponadto należy pobrać i zbadać kolejną próbkę, jeżeli zewnętrzny wygląd (jednolitość, kolor, połysk, zapach, zanieczyszczenia) może budzić obawy.</w:t>
      </w:r>
    </w:p>
    <w:p w14:paraId="739BDEEC"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Materiały do uszczelniania połączeń powinny spełniać wymagania podane w pkcie 2.6.</w:t>
      </w:r>
    </w:p>
    <w:p w14:paraId="3DC40A28" w14:textId="77777777" w:rsidR="00CD0990" w:rsidRPr="00CD0990" w:rsidRDefault="00CD0990" w:rsidP="00CD0990">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color w:val="000000"/>
          <w:sz w:val="24"/>
          <w:szCs w:val="24"/>
          <w:lang w:eastAsia="pl-PL"/>
        </w:rPr>
        <w:lastRenderedPageBreak/>
        <w:t>6.5.2.</w:t>
      </w:r>
      <w:r w:rsidRPr="00CD0990">
        <w:rPr>
          <w:rFonts w:ascii="Times New Roman" w:eastAsiaTheme="minorEastAsia" w:hAnsi="Times New Roman" w:cs="Times New Roman"/>
          <w:color w:val="000000"/>
          <w:sz w:val="24"/>
          <w:szCs w:val="24"/>
          <w:lang w:eastAsia="pl-PL"/>
        </w:rPr>
        <w:t xml:space="preserve"> Badania mieszanki mineralno-asfaltowej  </w:t>
      </w:r>
    </w:p>
    <w:p w14:paraId="24C6754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6C8DE8F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oceny jakości mieszanki mineralno-asfaltowej za zgodą nadzoru i Zamawiającego mogą posłużyć wyniki badań wykonanych w ramach zakładowej kontroli produkcji.  </w:t>
      </w:r>
    </w:p>
    <w:p w14:paraId="1B2FA3E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0DAF89BF"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Właściwości materiałów budowlanych należy określać dla każdej warstwy technologicznej, a metody badań powinny być zgodne z wymaganiami podanymi poniżej, chyba że ST lub dokumentacja projektowa podają inaczej. </w:t>
      </w:r>
    </w:p>
    <w:p w14:paraId="22441A0A"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6.5.2.1. Uziarnienie </w:t>
      </w:r>
    </w:p>
    <w:p w14:paraId="29A7A735"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1FC6713A" w14:textId="77777777" w:rsidR="00CD0990" w:rsidRPr="00CD0990" w:rsidRDefault="00CD0990" w:rsidP="00CD0990">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16"/>
        <w:gridCol w:w="816"/>
        <w:gridCol w:w="1108"/>
        <w:gridCol w:w="1108"/>
        <w:gridCol w:w="1108"/>
        <w:gridCol w:w="1108"/>
        <w:gridCol w:w="888"/>
      </w:tblGrid>
      <w:tr w:rsidR="00CD0990" w:rsidRPr="00CD0990" w14:paraId="4B07B14E" w14:textId="77777777" w:rsidTr="00CD0990">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AF270CD"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w:t>
            </w:r>
          </w:p>
          <w:p w14:paraId="61DE1AD3"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0B7ECE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Liczba wyników badań</w:t>
            </w:r>
          </w:p>
        </w:tc>
      </w:tr>
      <w:tr w:rsidR="00CD0990" w:rsidRPr="00CD0990" w14:paraId="63AF32CA" w14:textId="77777777" w:rsidTr="00CD099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29EC4F"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05B468D"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8AE5D61"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440FC20"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od 3</w:t>
            </w:r>
          </w:p>
          <w:p w14:paraId="6C151FB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16E328F"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od 5 </w:t>
            </w:r>
          </w:p>
          <w:p w14:paraId="7B96364B"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CADCABD"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od 9 </w:t>
            </w:r>
          </w:p>
          <w:p w14:paraId="4247A4D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518B2FA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≥20</w:t>
            </w:r>
          </w:p>
        </w:tc>
      </w:tr>
      <w:tr w:rsidR="00CD0990" w:rsidRPr="00CD0990" w14:paraId="3608B90A"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3C6086" w14:textId="77777777" w:rsidR="00CD0990" w:rsidRPr="00CD0990" w:rsidRDefault="00CD0990" w:rsidP="00CD0990">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E4FD928"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84AC39F"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173FA0C7"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07A8F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3EAE2A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506EEEC"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±2,0</w:t>
            </w:r>
          </w:p>
        </w:tc>
      </w:tr>
      <w:tr w:rsidR="00CD0990" w:rsidRPr="00CD0990" w14:paraId="7735244F"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AF7E4B" w14:textId="77777777" w:rsidR="00CD0990" w:rsidRPr="00CD0990" w:rsidRDefault="00CD0990" w:rsidP="00CD0990">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728CA58F"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8B8667F"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540E03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E776A6"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EBFAD20"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A6170E7"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±1,5</w:t>
            </w:r>
          </w:p>
        </w:tc>
      </w:tr>
      <w:tr w:rsidR="00CD0990" w:rsidRPr="00CD0990" w14:paraId="33117AF0"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BED519" w14:textId="77777777" w:rsidR="00CD0990" w:rsidRPr="00CD0990" w:rsidRDefault="00CD0990" w:rsidP="00CD0990">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001F739"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676290F"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E121F1C"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4035F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263E2F5"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6D06A5BF"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±2,0</w:t>
            </w:r>
          </w:p>
        </w:tc>
      </w:tr>
      <w:tr w:rsidR="00CD0990" w:rsidRPr="00CD0990" w14:paraId="6F1E537F"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A6080D" w14:textId="77777777" w:rsidR="00CD0990" w:rsidRPr="00CD0990" w:rsidRDefault="00CD0990" w:rsidP="00CD0990">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3C8FC3C6"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2564FBA"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43D99B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A3FDB92"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7ED7703D"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9F9CC46" w14:textId="77777777" w:rsidR="00CD0990" w:rsidRPr="00CD0990" w:rsidRDefault="00CD0990" w:rsidP="00CD0990">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±2,0</w:t>
            </w:r>
          </w:p>
        </w:tc>
      </w:tr>
      <w:tr w:rsidR="00CD0990" w:rsidRPr="00CD0990" w14:paraId="426A24A6"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762692"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4B29D8F"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3534DCB"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DDC2C3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9991DA"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87D1782"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51FBC2B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±3,0</w:t>
            </w:r>
          </w:p>
        </w:tc>
      </w:tr>
      <w:tr w:rsidR="00CD0990" w:rsidRPr="00CD0990" w14:paraId="08678671"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0CCE4A"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6F52F2DA"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C3B8CB4"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391CACD"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B1E0C84"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AD2E91E"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5845CA1C"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±3,0</w:t>
            </w:r>
          </w:p>
        </w:tc>
      </w:tr>
      <w:tr w:rsidR="00CD0990" w:rsidRPr="00CD0990" w14:paraId="43383720"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9D509B" w14:textId="77777777" w:rsidR="00CD0990" w:rsidRPr="00CD0990" w:rsidRDefault="00CD0990" w:rsidP="00CD0990">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Ziarna grube </w:t>
            </w:r>
          </w:p>
          <w:p w14:paraId="5C29FC96" w14:textId="77777777" w:rsidR="00CD0990" w:rsidRPr="00CD0990" w:rsidRDefault="00CD0990" w:rsidP="00CD0990">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1CBDBC3"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4BA9671"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52A3548"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4AE8E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7D55596"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E411E68" w14:textId="77777777" w:rsidR="00CD0990" w:rsidRPr="00CD0990" w:rsidRDefault="00CD0990" w:rsidP="00CD0990">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±4,0</w:t>
            </w:r>
          </w:p>
        </w:tc>
      </w:tr>
      <w:tr w:rsidR="00CD0990" w:rsidRPr="00CD0990" w14:paraId="19A6499B" w14:textId="77777777" w:rsidTr="00CD0990">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A79B11" w14:textId="77777777" w:rsidR="00CD0990" w:rsidRPr="00CD0990" w:rsidRDefault="00CD0990" w:rsidP="00CD0990">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Ziarna grube </w:t>
            </w:r>
          </w:p>
          <w:p w14:paraId="5EF4D036" w14:textId="77777777" w:rsidR="00CD0990" w:rsidRPr="00CD0990" w:rsidRDefault="00CD0990" w:rsidP="00CD0990">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70E49D2D"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D6EC75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DE19E48"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8215EA"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08F58E6"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6522D73" w14:textId="77777777" w:rsidR="00CD0990" w:rsidRPr="00CD0990" w:rsidRDefault="00CD0990" w:rsidP="00CD0990">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±5,0</w:t>
            </w:r>
          </w:p>
        </w:tc>
      </w:tr>
    </w:tbl>
    <w:p w14:paraId="1B6274F6" w14:textId="77777777" w:rsidR="00CD0990" w:rsidRPr="00CD0990" w:rsidRDefault="00CD0990" w:rsidP="00CD0990">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Jeżeli w składzie mieszanki mineralno-asfaltowej określono dodatki kruszywa o szczególnych właściwościach, np. kruszywo rozjaśniające lub odporne na polerowanie, to dopuszczalna odchyłka zawartości tego kruszywa wynosi:</w:t>
      </w:r>
    </w:p>
    <w:p w14:paraId="2B2DB6F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 20% w wypadku kruszywa grubego,</w:t>
      </w:r>
    </w:p>
    <w:p w14:paraId="13D0108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±30% w wypadku kruszywa drobnego.</w:t>
      </w:r>
    </w:p>
    <w:p w14:paraId="30169768"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6.5.2.2. Zawartość lepiszcza </w:t>
      </w:r>
    </w:p>
    <w:p w14:paraId="6DBB497E"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lastRenderedPageBreak/>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44FF6960" w14:textId="77777777" w:rsidR="00CD0990" w:rsidRPr="00CD0990" w:rsidRDefault="00CD0990" w:rsidP="00CD0990">
      <w:pPr>
        <w:overflowPunct w:val="0"/>
        <w:autoSpaceDE w:val="0"/>
        <w:autoSpaceDN w:val="0"/>
        <w:spacing w:before="120" w:after="120" w:line="240" w:lineRule="auto"/>
        <w:ind w:left="1200" w:right="-57" w:hanging="120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CD0990" w:rsidRPr="00CD0990" w14:paraId="277BFEDD" w14:textId="77777777" w:rsidTr="00CD0990">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57A526E" w14:textId="77777777" w:rsidR="00CD0990" w:rsidRPr="00CD0990" w:rsidRDefault="00CD0990" w:rsidP="00CD0990">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0B9158A"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Liczba wyników badań</w:t>
            </w:r>
          </w:p>
        </w:tc>
      </w:tr>
      <w:tr w:rsidR="00CD0990" w:rsidRPr="00CD0990" w14:paraId="2D95EE76" w14:textId="77777777" w:rsidTr="00CD099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ED32CF"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316D3"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F7E8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B5239C"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3DE1B"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Od 5</w:t>
            </w:r>
          </w:p>
          <w:p w14:paraId="6A0C81C1"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do 8</w:t>
            </w:r>
            <w:r w:rsidRPr="00CD0990">
              <w:rPr>
                <w:rFonts w:ascii="Times New Roman" w:eastAsiaTheme="minorEastAsia" w:hAnsi="Times New Roman" w:cs="Times New Roman"/>
                <w:color w:val="000000"/>
                <w:sz w:val="24"/>
                <w:szCs w:val="24"/>
                <w:vertAlign w:val="superscript"/>
                <w:lang w:eastAsia="pl-PL"/>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DAC20B"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Od 9</w:t>
            </w:r>
          </w:p>
          <w:p w14:paraId="6F5326A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do 19</w:t>
            </w:r>
            <w:r w:rsidRPr="00CD0990">
              <w:rPr>
                <w:rFonts w:ascii="Times New Roman" w:eastAsiaTheme="minorEastAsia" w:hAnsi="Times New Roman" w:cs="Times New Roman"/>
                <w:color w:val="000000"/>
                <w:sz w:val="24"/>
                <w:szCs w:val="24"/>
                <w:vertAlign w:val="superscript"/>
                <w:lang w:eastAsia="pl-PL"/>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E4B26"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≥20</w:t>
            </w:r>
          </w:p>
        </w:tc>
      </w:tr>
      <w:tr w:rsidR="00CD0990" w:rsidRPr="00CD0990" w14:paraId="3072C48A" w14:textId="77777777" w:rsidTr="00CD0990">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E9EFCB"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A1312A"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2AE7D9D2"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1B9C24A8"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503712ED"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6BDDFC6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3E28708E"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±0,30</w:t>
            </w:r>
          </w:p>
        </w:tc>
      </w:tr>
      <w:tr w:rsidR="00CD0990" w:rsidRPr="00CD0990" w14:paraId="6DBB5CF3" w14:textId="77777777" w:rsidTr="00CD0990">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EAAA8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9C4F42"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7D9997DA"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08637039"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69D4EF14"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28E4D132"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6D3A3976" w14:textId="77777777" w:rsidR="00CD0990" w:rsidRPr="00CD0990" w:rsidRDefault="00CD0990" w:rsidP="00CD0990">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±0,30</w:t>
            </w:r>
          </w:p>
        </w:tc>
      </w:tr>
      <w:tr w:rsidR="00CD0990" w:rsidRPr="00CD0990" w14:paraId="6E241D77" w14:textId="77777777" w:rsidTr="00CD0990">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E9C47F" w14:textId="77777777" w:rsidR="00CD0990" w:rsidRPr="00CD0990" w:rsidRDefault="00CD0990" w:rsidP="00CD0990">
            <w:pPr>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0"/>
                <w:szCs w:val="20"/>
                <w:lang w:eastAsia="pl-PL"/>
              </w:rPr>
              <w:t>a)</w:t>
            </w:r>
            <w:r w:rsidRPr="00CD0990">
              <w:rPr>
                <w:rFonts w:ascii="Times New Roman" w:eastAsiaTheme="minorEastAsia" w:hAnsi="Times New Roman" w:cs="Times New Roman"/>
                <w:color w:val="000000"/>
                <w:sz w:val="14"/>
                <w:szCs w:val="14"/>
                <w:lang w:eastAsia="pl-PL"/>
              </w:rPr>
              <w:t xml:space="preserve">       </w:t>
            </w:r>
            <w:r w:rsidRPr="00CD0990">
              <w:rPr>
                <w:rFonts w:ascii="Times New Roman" w:eastAsiaTheme="minorEastAsia" w:hAnsi="Times New Roman" w:cs="Times New Roman"/>
                <w:color w:val="000000"/>
                <w:sz w:val="20"/>
                <w:szCs w:val="20"/>
                <w:lang w:eastAsia="pl-PL"/>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7A8B5C8E"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6.5.2.3. Temperatura mięknienia i nawrót sprężysty lepiszcza odzyskanego </w:t>
      </w:r>
    </w:p>
    <w:p w14:paraId="4F6ABD61"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4CF00D9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Temperatura mięknienia polimeroasfaltu wyekstrahowanego z mieszanki mineralno asfaltowej nie powinna przekroczyć wartości dopuszczalnych podanych w tablicy 28.</w:t>
      </w:r>
    </w:p>
    <w:p w14:paraId="3045AA5A" w14:textId="77777777" w:rsidR="00CD0990" w:rsidRPr="00CD0990" w:rsidRDefault="00CD0990" w:rsidP="00CD0990">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Tablica 28.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CD0990" w:rsidRPr="00CD0990" w14:paraId="763B0A67" w14:textId="77777777" w:rsidTr="00CD0990">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A51263"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BF5C0D"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Najwyższa temperatura mięknienia, °C</w:t>
            </w:r>
          </w:p>
        </w:tc>
      </w:tr>
      <w:tr w:rsidR="00CD0990" w:rsidRPr="00CD0990" w14:paraId="589A9940" w14:textId="77777777" w:rsidTr="00CD0990">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0B0DA6"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0D177971"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73</w:t>
            </w:r>
          </w:p>
        </w:tc>
      </w:tr>
      <w:tr w:rsidR="00CD0990" w:rsidRPr="00CD0990" w14:paraId="5BB3DDE6" w14:textId="77777777" w:rsidTr="00CD0990">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F604BE"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2220B45B"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83</w:t>
            </w:r>
          </w:p>
        </w:tc>
      </w:tr>
      <w:tr w:rsidR="00CD0990" w:rsidRPr="00CD0990" w14:paraId="4A09C7FB" w14:textId="77777777" w:rsidTr="00CD0990">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54AE67"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31B363D6" w14:textId="77777777" w:rsidR="00CD0990" w:rsidRPr="00CD0990" w:rsidRDefault="00CD0990" w:rsidP="00CD0990">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Nie dotyczy</w:t>
            </w:r>
          </w:p>
        </w:tc>
      </w:tr>
    </w:tbl>
    <w:p w14:paraId="7449CDB5" w14:textId="77777777" w:rsidR="00CD0990" w:rsidRPr="00CD0990" w:rsidRDefault="00CD0990" w:rsidP="00CD0990">
      <w:pPr>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14:paraId="4E659DAD"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Najwyższa dopuszczalna temperatura mięknienia wyekstrahowanego polimeroasfaltu = temperatura mięknienia zbadanej dostawy na wytwórnię + dopuszczalny wg Załącznika krajowego NA do PN-EN 14023 [64a] wzrost temperatury mięknienia po starzeniu RTFOT.</w:t>
      </w:r>
    </w:p>
    <w:p w14:paraId="2B5ED8AE"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14:paraId="70AB5516" w14:textId="77777777" w:rsidR="00CD0990" w:rsidRPr="00CD0990" w:rsidRDefault="00CD0990" w:rsidP="00CD0990">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lastRenderedPageBreak/>
        <w:t>6.5.2.4. Gęstość i zawartość wolnych przestrzeni</w:t>
      </w:r>
    </w:p>
    <w:p w14:paraId="77EC30F0" w14:textId="77777777" w:rsidR="00CD0990" w:rsidRPr="00CD0990" w:rsidRDefault="00CD0990" w:rsidP="00CD0990">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Zawartość wolnych przestrzeni w próbce Marshalla pobranej z mieszanki mineralno-asfaltowej lub wyjątkowo powtórnie rozgrzanej próbki pobranej z nawierzchni nie może wykroczyć poza wartości podane w pkcie 2.10 o więcej niż 1,5% (v/v).</w:t>
      </w:r>
    </w:p>
    <w:p w14:paraId="3B1E6272"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 xml:space="preserve">6.5.3. </w:t>
      </w:r>
      <w:r w:rsidRPr="00CD0990">
        <w:rPr>
          <w:rFonts w:ascii="Times New Roman" w:eastAsiaTheme="minorEastAsia" w:hAnsi="Times New Roman" w:cs="Times New Roman"/>
          <w:sz w:val="24"/>
          <w:szCs w:val="24"/>
          <w:lang w:eastAsia="pl-PL"/>
        </w:rPr>
        <w:t xml:space="preserve">Warunki technologiczne wbudowywania mieszanki mineralno-asfaltowej </w:t>
      </w:r>
    </w:p>
    <w:p w14:paraId="17B3819D"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Temperatura powietrza powinna być mierzona przed i w czasie robót; nie powinna być mniejsza niż podano w tablicy 23.  </w:t>
      </w:r>
    </w:p>
    <w:p w14:paraId="5C80217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3A911D10"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Pomiar temperatury mieszanki  mineralno-asfaltowej należy wykonać zgodnie z wymaganiami normy PN-EN 12697-13 [38]. </w:t>
      </w:r>
    </w:p>
    <w:p w14:paraId="6C14BD2F"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72AAB420"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6.5.4.</w:t>
      </w:r>
      <w:r w:rsidRPr="00CD0990">
        <w:rPr>
          <w:rFonts w:ascii="Times New Roman" w:eastAsiaTheme="minorEastAsia" w:hAnsi="Times New Roman" w:cs="Times New Roman"/>
          <w:sz w:val="24"/>
          <w:szCs w:val="24"/>
          <w:lang w:eastAsia="pl-PL"/>
        </w:rPr>
        <w:t xml:space="preserve"> Wykonana warstwa</w:t>
      </w:r>
    </w:p>
    <w:p w14:paraId="19CD19CD" w14:textId="77777777" w:rsidR="00CD0990" w:rsidRPr="00CD0990" w:rsidRDefault="00CD0990" w:rsidP="00CD0990">
      <w:pPr>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6.5.4.1. Wskaźnik zagęszczenia i zawartość wolnych przestrzeni </w:t>
      </w:r>
    </w:p>
    <w:p w14:paraId="6C638FC8"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 xml:space="preserve">Zagęszczenie wykonanej warstwy wyrażone wskaźnikiem zagęszczenia oraz zawartością wolnych przestrzeni nie może przekroczyć wartości dopuszczalnych  podanych w tablicy 29. </w:t>
      </w:r>
      <w:r w:rsidRPr="00CD0990">
        <w:rPr>
          <w:rFonts w:ascii="Times New Roman" w:eastAsiaTheme="minorEastAsia" w:hAnsi="Times New Roman" w:cs="Times New Roman"/>
          <w:sz w:val="24"/>
          <w:szCs w:val="24"/>
          <w:lang w:eastAsia="pl-PL"/>
        </w:rPr>
        <w:t>Dotyczy to każdego pojedynczego oznaczenia danej właściwości.</w:t>
      </w:r>
    </w:p>
    <w:p w14:paraId="428FE25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Określenie gęstości objętościowej należy wykonywać według PN-EN 12697-6 [34].</w:t>
      </w:r>
    </w:p>
    <w:p w14:paraId="24EB1905"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CD0990" w:rsidRPr="00CD0990" w14:paraId="26C0A15F" w14:textId="77777777" w:rsidTr="00CD0990">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A2BA07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6B8ED2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6E8972" w14:textId="77777777" w:rsidR="00CD0990" w:rsidRPr="00CD0990" w:rsidRDefault="00CD0990" w:rsidP="00CD0990">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Wskaźnik zagęszczenia</w:t>
            </w:r>
          </w:p>
          <w:p w14:paraId="6E9BAE8E" w14:textId="77777777" w:rsidR="00CD0990" w:rsidRPr="00CD0990" w:rsidRDefault="00CD0990" w:rsidP="00CD0990">
            <w:pPr>
              <w:overflowPunct w:val="0"/>
              <w:autoSpaceDE w:val="0"/>
              <w:autoSpaceDN w:val="0"/>
              <w:spacing w:after="0" w:line="240" w:lineRule="auto"/>
              <w:ind w:right="-421"/>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5847D1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Zawartość wolnych przestrzeni w warstwie  [%(v/v)]</w:t>
            </w:r>
          </w:p>
        </w:tc>
      </w:tr>
      <w:tr w:rsidR="00CD0990" w:rsidRPr="00CD0990" w14:paraId="705A1597"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FB7933"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8658281"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94C54B3"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 ÷ 5,0</w:t>
            </w:r>
          </w:p>
        </w:tc>
      </w:tr>
      <w:tr w:rsidR="00CD0990" w:rsidRPr="00CD0990" w14:paraId="6E3A1F68"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B3565"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23C4121"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7C9B55DE"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 ÷ 4,5</w:t>
            </w:r>
          </w:p>
        </w:tc>
      </w:tr>
      <w:tr w:rsidR="00CD0990" w:rsidRPr="00CD0990" w14:paraId="52D24C09"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D3B910"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6F8463"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836A12F"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 ÷ 4,5</w:t>
            </w:r>
          </w:p>
        </w:tc>
      </w:tr>
      <w:tr w:rsidR="00CD0990" w:rsidRPr="00CD0990" w14:paraId="7645BCFD"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BBC571"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6926788"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99A79F7"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2,0÷5,0</w:t>
            </w:r>
          </w:p>
        </w:tc>
      </w:tr>
      <w:tr w:rsidR="00CD0990" w:rsidRPr="00CD0990" w14:paraId="79EB5F45"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7021F4"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4D38B26"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628DEDDF"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2,0÷5,0</w:t>
            </w:r>
          </w:p>
        </w:tc>
      </w:tr>
      <w:tr w:rsidR="00CD0990" w:rsidRPr="00CD0990" w14:paraId="60B50993"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B2E369" w14:textId="77777777" w:rsidR="00CD0990" w:rsidRPr="00CD0990" w:rsidRDefault="00CD0990" w:rsidP="00CD0990">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CB0B09"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6A733494"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2,0÷5,0</w:t>
            </w:r>
          </w:p>
        </w:tc>
      </w:tr>
      <w:tr w:rsidR="00CD0990" w:rsidRPr="00CD0990" w14:paraId="030488D8" w14:textId="77777777" w:rsidTr="00CD0990">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3D3741" w14:textId="77777777" w:rsidR="00CD0990" w:rsidRPr="00CD0990" w:rsidRDefault="00CD0990" w:rsidP="00CD0990">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7D6CD6"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DC53EBC" w14:textId="77777777" w:rsidR="00CD0990" w:rsidRPr="00CD0990" w:rsidRDefault="00CD0990" w:rsidP="00CD0990">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2,0÷5,0</w:t>
            </w:r>
          </w:p>
        </w:tc>
      </w:tr>
    </w:tbl>
    <w:p w14:paraId="60027213" w14:textId="77777777" w:rsidR="00CD0990" w:rsidRPr="00CD0990" w:rsidRDefault="00CD0990" w:rsidP="00CD0990">
      <w:pPr>
        <w:overflowPunct w:val="0"/>
        <w:autoSpaceDE w:val="0"/>
        <w:autoSpaceDN w:val="0"/>
        <w:spacing w:before="120" w:after="120" w:line="240" w:lineRule="auto"/>
        <w:ind w:right="-57"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t>Wskaźnik zagęszczenia i zawartość wolnych przestrzeni  należy badać dla każdej warstwy i na każde rozpoczęte 6000 m</w:t>
      </w:r>
      <w:r w:rsidRPr="00CD0990">
        <w:rPr>
          <w:rFonts w:ascii="Times New Roman" w:eastAsiaTheme="minorEastAsia" w:hAnsi="Times New Roman" w:cs="Times New Roman"/>
          <w:color w:val="000000"/>
          <w:sz w:val="24"/>
          <w:szCs w:val="24"/>
          <w:vertAlign w:val="superscript"/>
          <w:lang w:eastAsia="pl-PL"/>
        </w:rPr>
        <w:t>2</w:t>
      </w:r>
      <w:r w:rsidRPr="00CD0990">
        <w:rPr>
          <w:rFonts w:ascii="Times New Roman" w:eastAsiaTheme="minorEastAsia" w:hAnsi="Times New Roman" w:cs="Times New Roman"/>
          <w:color w:val="000000"/>
          <w:sz w:val="24"/>
          <w:szCs w:val="24"/>
          <w:lang w:eastAsia="pl-PL"/>
        </w:rPr>
        <w:t xml:space="preserve"> nawierzchni jedna próbka; w razie potrzeby liczba próbek może zostać zwiększona (np. nawierzchnie mostowe).</w:t>
      </w:r>
    </w:p>
    <w:p w14:paraId="58DF382B" w14:textId="77777777" w:rsidR="00CD0990" w:rsidRPr="00CD0990" w:rsidRDefault="00CD0990" w:rsidP="00CD0990">
      <w:pPr>
        <w:keepNext/>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color w:val="000000"/>
          <w:sz w:val="24"/>
          <w:szCs w:val="24"/>
          <w:lang w:eastAsia="pl-PL"/>
        </w:rPr>
        <w:lastRenderedPageBreak/>
        <w:t> 6.5.4.2. Grubość warstwy   </w:t>
      </w:r>
    </w:p>
    <w:p w14:paraId="067A9E5E"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291A4056" w14:textId="77777777" w:rsidR="00CD0990" w:rsidRPr="00CD0990" w:rsidRDefault="00CD0990" w:rsidP="00CD0990">
      <w:pPr>
        <w:overflowPunct w:val="0"/>
        <w:autoSpaceDE w:val="0"/>
        <w:autoSpaceDN w:val="0"/>
        <w:spacing w:before="120" w:after="120" w:line="240" w:lineRule="auto"/>
        <w:ind w:left="992" w:hanging="992"/>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D0990" w:rsidRPr="00CD0990" w14:paraId="41FA2B9C" w14:textId="77777777" w:rsidTr="00CD0990">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2E1F4"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434F1E"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3F06F1" w14:textId="77777777" w:rsidR="00CD0990" w:rsidRPr="00CD0990" w:rsidRDefault="00CD0990" w:rsidP="00CD0990">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Warstwa ścieralna</w:t>
            </w:r>
          </w:p>
        </w:tc>
      </w:tr>
      <w:tr w:rsidR="00CD0990" w:rsidRPr="00CD0990" w14:paraId="073DE50B" w14:textId="77777777" w:rsidTr="00CD0990">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3567D44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6B47115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207017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Nie dopuszcza się zaniżenia grubości</w:t>
            </w:r>
          </w:p>
        </w:tc>
      </w:tr>
      <w:tr w:rsidR="00CD0990" w:rsidRPr="00CD0990" w14:paraId="046EE0C7" w14:textId="77777777" w:rsidTr="00CD0990">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C8893B0" w14:textId="77777777" w:rsidR="00CD0990" w:rsidRPr="00CD0990" w:rsidRDefault="00CD0990" w:rsidP="00CD0990">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E96A5B9"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607B82" w14:textId="77777777" w:rsidR="00CD0990" w:rsidRPr="00CD0990" w:rsidRDefault="00CD0990" w:rsidP="00CD0990">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0÷5%</w:t>
            </w:r>
          </w:p>
        </w:tc>
      </w:tr>
    </w:tbl>
    <w:p w14:paraId="2CB1EEC3" w14:textId="77777777" w:rsidR="00CD0990" w:rsidRPr="00CD0990" w:rsidRDefault="00CD0990" w:rsidP="00CD0990">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Należy sprawdzić zachowanie zasady mówiącej, że grubość warstwy musi być co najmniej dwuipółkrotnie większa od wymiaru D kruszywa danej mieszanki (h ≥ 2,5×D).</w:t>
      </w:r>
    </w:p>
    <w:p w14:paraId="412178B8"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Zwiększone grubości poszczególnych warstw będą zaliczane jako wyrównanie ewentualnych niedoborów niżej leżącej warstwy.</w:t>
      </w:r>
    </w:p>
    <w:p w14:paraId="3C21086E"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6.5.4.3. Spadki poprzeczne</w:t>
      </w:r>
    </w:p>
    <w:p w14:paraId="5A4D38C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Spadki poprzeczne nawierzchni należy badać nie rzadziej niż co 20 m oraz w punktach głównych łuków poziomych.</w:t>
      </w:r>
    </w:p>
    <w:p w14:paraId="5F881BCF"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Spadki poprzeczne powinny być zgodne z dokumentacją projektową, z tolerancją  </w:t>
      </w:r>
      <w:r w:rsidRPr="00CD0990">
        <w:rPr>
          <w:rFonts w:ascii="Symbol" w:eastAsiaTheme="minorEastAsia" w:hAnsi="Symbol" w:cs="Times New Roman"/>
          <w:color w:val="000000"/>
          <w:sz w:val="24"/>
          <w:szCs w:val="24"/>
          <w:lang w:eastAsia="pl-PL"/>
        </w:rPr>
        <w:t></w:t>
      </w:r>
      <w:r w:rsidRPr="00CD0990">
        <w:rPr>
          <w:rFonts w:ascii="Times New Roman" w:eastAsiaTheme="minorEastAsia" w:hAnsi="Times New Roman" w:cs="Times New Roman"/>
          <w:color w:val="000000"/>
          <w:sz w:val="24"/>
          <w:szCs w:val="24"/>
          <w:lang w:eastAsia="pl-PL"/>
        </w:rPr>
        <w:t xml:space="preserve"> 0,5%. </w:t>
      </w:r>
    </w:p>
    <w:p w14:paraId="039FB529"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6.5.4.4. Równość </w:t>
      </w:r>
    </w:p>
    <w:p w14:paraId="20F59B05" w14:textId="77777777" w:rsidR="00CD0990" w:rsidRPr="00CD0990" w:rsidRDefault="00CD0990" w:rsidP="00CD0990">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 Równość podłużna</w:t>
      </w:r>
    </w:p>
    <w:p w14:paraId="0948E058"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pomiarach równości podłużnej warstw konstrukcji nawierzchni należy stosować metody:</w:t>
      </w:r>
    </w:p>
    <w:p w14:paraId="4BD3350F" w14:textId="77777777" w:rsidR="00CD0990" w:rsidRPr="00CD0990" w:rsidRDefault="00CD0990" w:rsidP="00CD0990">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profilometryczną bazującą na wskaźnikach równości IRI,</w:t>
      </w:r>
    </w:p>
    <w:p w14:paraId="00A756EC" w14:textId="77777777" w:rsidR="00CD0990" w:rsidRPr="00CD0990" w:rsidRDefault="00CD0990" w:rsidP="00CD0990">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pomiaru ciągłego równoważną użyciu łaty i klina np. z wykorzystaniem planografu (w miejscach niedostępnych dla planografu pomiar z użyciem łaty i klina). Długość łaty w pomiarze równości podłużnej powinna wynosić 4 m.</w:t>
      </w:r>
    </w:p>
    <w:p w14:paraId="2EBE4060"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53B875E5"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14:paraId="668FC16C"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Do oceny równości podłużnej warstwy ścieralnej nawierzchni dróg klasy Z, L, D oraz placów i parkingów należy stosować metodę pomiaru ciągłego równoważną użyciu łaty i klina </w:t>
      </w:r>
      <w:r w:rsidRPr="00CD0990">
        <w:rPr>
          <w:rFonts w:ascii="Times New Roman" w:eastAsiaTheme="minorEastAsia" w:hAnsi="Times New Roman" w:cs="Times New Roman"/>
          <w:sz w:val="24"/>
          <w:szCs w:val="24"/>
          <w:lang w:eastAsia="pl-PL"/>
        </w:rPr>
        <w:lastRenderedPageBreak/>
        <w:t>np. z wykorzystaniem planografu, umożliwiającego wyznaczanie odchyleń równości podłużnej jako największej odległości (prześwitu) pomiędzy teoretyczną linią łączącą spody kołek jezdnych urządzenia a mierzoną powierzchnią warstwy [mm].</w:t>
      </w:r>
    </w:p>
    <w:p w14:paraId="33FC2BB2"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miejscach niedostępnych dla planografu pomiar równości podłużnej warstw nawierzchni należy wykonać w sposób ciągły z użyciem łaty i klina.</w:t>
      </w:r>
    </w:p>
    <w:p w14:paraId="6C250EDF"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Wymagana równość podłużna jest określona przez dopuszczalną wartość średnią</w:t>
      </w:r>
    </w:p>
    <w:p w14:paraId="64B87E97"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wyników pomiaru IRI</w:t>
      </w:r>
      <w:r w:rsidRPr="00CD0990">
        <w:rPr>
          <w:rFonts w:ascii="Times New Roman" w:eastAsiaTheme="minorEastAsia" w:hAnsi="Times New Roman" w:cs="Times New Roman"/>
          <w:sz w:val="24"/>
          <w:szCs w:val="24"/>
          <w:vertAlign w:val="subscript"/>
          <w:lang w:eastAsia="pl-PL"/>
        </w:rPr>
        <w:t>śr</w:t>
      </w:r>
      <w:r w:rsidRPr="00CD0990">
        <w:rPr>
          <w:rFonts w:ascii="Times New Roman" w:eastAsiaTheme="minorEastAsia" w:hAnsi="Times New Roman" w:cs="Times New Roman"/>
          <w:sz w:val="24"/>
          <w:szCs w:val="24"/>
          <w:lang w:eastAsia="pl-PL"/>
        </w:rPr>
        <w:t xml:space="preserve"> oraz dopuszczalną wartość maksymalną pojedynczego pomiaru</w:t>
      </w:r>
    </w:p>
    <w:p w14:paraId="14DD512F"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IRI</w:t>
      </w:r>
      <w:r w:rsidRPr="00CD0990">
        <w:rPr>
          <w:rFonts w:ascii="Times New Roman" w:eastAsiaTheme="minorEastAsia" w:hAnsi="Times New Roman" w:cs="Times New Roman"/>
          <w:sz w:val="24"/>
          <w:szCs w:val="24"/>
          <w:vertAlign w:val="subscript"/>
          <w:lang w:eastAsia="pl-PL"/>
        </w:rPr>
        <w:t>max</w:t>
      </w:r>
      <w:r w:rsidRPr="00CD0990">
        <w:rPr>
          <w:rFonts w:ascii="Times New Roman" w:eastAsiaTheme="minorEastAsia" w:hAnsi="Times New Roman" w:cs="Times New Roman"/>
          <w:sz w:val="24"/>
          <w:szCs w:val="24"/>
          <w:lang w:eastAsia="pl-PL"/>
        </w:rPr>
        <w:t>, których nie można przekroczyć na długości ocenianego odcinka nawierzchni.</w:t>
      </w:r>
    </w:p>
    <w:p w14:paraId="098021E3"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dla warstwy ścieralnej oznaczone metodą profilometryczną określa</w:t>
      </w:r>
    </w:p>
    <w:p w14:paraId="13A0C29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31.</w:t>
      </w:r>
    </w:p>
    <w:p w14:paraId="19557BB0" w14:textId="77777777" w:rsidR="00CD0990" w:rsidRPr="00CD0990" w:rsidRDefault="00CD0990" w:rsidP="00CD0990">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CD0990" w:rsidRPr="00CD0990" w14:paraId="338BC4D5" w14:textId="77777777" w:rsidTr="00CD0990">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76D33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91113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4E1BC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wskaźników dla zadanego zakresu długości odcinka drogi [mm/m]</w:t>
            </w:r>
          </w:p>
        </w:tc>
      </w:tr>
      <w:tr w:rsidR="00CD0990" w:rsidRPr="00CD0990" w14:paraId="0011231E"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140AF3AD"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0332F497"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DF5E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Verdana" w:eastAsiaTheme="minorEastAsia" w:hAnsi="Verdana" w:cs="Times New Roman"/>
                <w:sz w:val="20"/>
                <w:szCs w:val="20"/>
                <w:lang w:eastAsia="pl-PL"/>
              </w:rPr>
              <w:t>IRI</w:t>
            </w:r>
            <w:r w:rsidRPr="00CD0990">
              <w:rPr>
                <w:rFonts w:ascii="Verdana" w:eastAsiaTheme="minorEastAsia" w:hAnsi="Verdana" w:cs="Times New Roman"/>
                <w:sz w:val="13"/>
                <w:szCs w:val="13"/>
                <w:lang w:eastAsia="pl-PL"/>
              </w:rPr>
              <w:t>śr*</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30AAB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Verdana" w:eastAsiaTheme="minorEastAsia" w:hAnsi="Verdana" w:cs="Times New Roman"/>
                <w:sz w:val="20"/>
                <w:szCs w:val="20"/>
                <w:lang w:eastAsia="pl-PL"/>
              </w:rPr>
              <w:t>IRI</w:t>
            </w:r>
            <w:r w:rsidRPr="00CD0990">
              <w:rPr>
                <w:rFonts w:ascii="Verdana" w:eastAsiaTheme="minorEastAsia" w:hAnsi="Verdana" w:cs="Times New Roman"/>
                <w:sz w:val="13"/>
                <w:szCs w:val="13"/>
                <w:lang w:eastAsia="pl-PL"/>
              </w:rPr>
              <w:t>max</w:t>
            </w:r>
          </w:p>
        </w:tc>
      </w:tr>
      <w:tr w:rsidR="00CD0990" w:rsidRPr="00CD0990" w14:paraId="0105FB85" w14:textId="77777777" w:rsidTr="00CD0990">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7CEF1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4FEC4FB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awaryjne,</w:t>
            </w:r>
          </w:p>
          <w:p w14:paraId="37BB2694"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dodatkowe, włączenia i wyłączenia,</w:t>
            </w:r>
          </w:p>
          <w:p w14:paraId="21C3C25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E03AE3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E3F64A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2,4</w:t>
            </w:r>
          </w:p>
        </w:tc>
      </w:tr>
      <w:tr w:rsidR="00CD0990" w:rsidRPr="00CD0990" w14:paraId="61247A23"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D8ED968"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4C375E8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332F82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566BB1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2,7</w:t>
            </w:r>
          </w:p>
        </w:tc>
      </w:tr>
      <w:tr w:rsidR="00CD0990" w:rsidRPr="00CD0990" w14:paraId="007F4D56" w14:textId="77777777" w:rsidTr="00CD0990">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6E693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59C6DD96"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dodatkowe,</w:t>
            </w:r>
          </w:p>
          <w:p w14:paraId="3D2F9A56"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włączenia i wyłączenia, postojowe,</w:t>
            </w:r>
          </w:p>
          <w:p w14:paraId="66409CB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7C949F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0282E2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3,4</w:t>
            </w:r>
          </w:p>
        </w:tc>
      </w:tr>
      <w:tr w:rsidR="00CD0990" w:rsidRPr="00CD0990" w14:paraId="08102A62" w14:textId="77777777" w:rsidTr="00CD0990">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C69471"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0"/>
                <w:szCs w:val="20"/>
                <w:lang w:eastAsia="pl-PL"/>
              </w:rPr>
              <w:t>* w przypadku:</w:t>
            </w:r>
          </w:p>
          <w:p w14:paraId="13396F5F"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0"/>
                <w:szCs w:val="20"/>
                <w:lang w:eastAsia="pl-PL"/>
              </w:rPr>
              <w:t>− odbioru odcinków warstwy nawierzchni o całkowitej długości mniejszej niż 500 m,</w:t>
            </w:r>
          </w:p>
          <w:p w14:paraId="1D7256F5" w14:textId="77777777" w:rsidR="00CD0990" w:rsidRPr="00CD0990" w:rsidRDefault="00CD0990" w:rsidP="00CD0990">
            <w:pPr>
              <w:autoSpaceDE w:val="0"/>
              <w:autoSpaceDN w:val="0"/>
              <w:spacing w:after="0" w:line="240" w:lineRule="auto"/>
              <w:ind w:left="168" w:hanging="168"/>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0"/>
                <w:szCs w:val="20"/>
                <w:lang w:eastAsia="pl-PL"/>
              </w:rPr>
              <w:t>− odbioru robót polegających na ułożeniu na istniejącej nawierzchni jedynie warstwy ścieralnej (niezależnie od długości odcinka robot),</w:t>
            </w:r>
          </w:p>
          <w:p w14:paraId="467EC31E"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0"/>
                <w:szCs w:val="20"/>
                <w:lang w:eastAsia="pl-PL"/>
              </w:rPr>
              <w:t>dopuszczalną wartość IRIśr wg tablicy należy zwiększyć o 0,2 mm/m.</w:t>
            </w:r>
          </w:p>
        </w:tc>
      </w:tr>
    </w:tbl>
    <w:p w14:paraId="6F36B08A" w14:textId="77777777" w:rsidR="00CD0990" w:rsidRPr="00CD0990" w:rsidRDefault="00CD0990" w:rsidP="00CD0990">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odchyleń równości podłużnej dla warstwy oznaczone pomiarem ciągłym równoważnym użyciu łaty i klina np. z wykorzystaniem planografu, łaty i klina określa tablica 32.</w:t>
      </w:r>
    </w:p>
    <w:p w14:paraId="201F8E27" w14:textId="77777777" w:rsidR="00CD0990" w:rsidRPr="00CD0990" w:rsidRDefault="00CD0990" w:rsidP="00CD0990">
      <w:pPr>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CD0990" w:rsidRPr="00CD0990" w14:paraId="04358527" w14:textId="77777777" w:rsidTr="00CD0990">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D36E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50E3E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4341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odchyleń równości podłużnej warstwy [mm] dla warstwy ścieralnej</w:t>
            </w:r>
          </w:p>
        </w:tc>
      </w:tr>
      <w:tr w:rsidR="00CD0990" w:rsidRPr="00CD0990" w14:paraId="309EEB1B" w14:textId="77777777" w:rsidTr="00CD0990">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1E9F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3FBA209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awaryjne,</w:t>
            </w:r>
          </w:p>
          <w:p w14:paraId="62813BF6"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dodatkowe, włączenia i wyłączenia,</w:t>
            </w:r>
          </w:p>
          <w:p w14:paraId="12E636E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4D5941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4FF435DD"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5BAE3FDA"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6D46E4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E96883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054D14BD" w14:textId="77777777" w:rsidTr="00CD099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34C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6D5EB0AB"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dodatkowe,</w:t>
            </w:r>
          </w:p>
          <w:p w14:paraId="64AC9292"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włączenia i wyłączenia, postojowe,</w:t>
            </w:r>
          </w:p>
          <w:p w14:paraId="4B7FCE0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10F6D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6</w:t>
            </w:r>
          </w:p>
          <w:p w14:paraId="47EDB53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(dotyczy jedynie klasy Z)</w:t>
            </w:r>
          </w:p>
        </w:tc>
      </w:tr>
      <w:tr w:rsidR="00CD0990" w:rsidRPr="00CD0990" w14:paraId="30C3FA60" w14:textId="77777777" w:rsidTr="00CD099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13FDE"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0B9C241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021EE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r>
    </w:tbl>
    <w:p w14:paraId="6969129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Verdana" w:eastAsiaTheme="minorEastAsia" w:hAnsi="Verdana" w:cs="Times New Roman"/>
          <w:sz w:val="20"/>
          <w:szCs w:val="20"/>
          <w:lang w:eastAsia="pl-PL"/>
        </w:rPr>
        <w:t> </w:t>
      </w:r>
    </w:p>
    <w:p w14:paraId="7EFBDBC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 Równość poprzeczna</w:t>
      </w:r>
    </w:p>
    <w:p w14:paraId="1F2C9F0B"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0DDE32CE"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 miejscach niedostępnych dla profilografu pomiar równości poprzecznej warstw</w:t>
      </w:r>
    </w:p>
    <w:p w14:paraId="204FB918"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nawierzchni należy wykonać z użyciem łaty i klina. Długość łaty w pomiarze równości</w:t>
      </w:r>
    </w:p>
    <w:p w14:paraId="2D7C804C" w14:textId="77777777" w:rsidR="00CD0990" w:rsidRPr="00CD0990" w:rsidRDefault="00CD0990" w:rsidP="00CD0990">
      <w:pPr>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poprzecznej powinna wynosić 2 m. Pomiar powinien być wykonywany nie rzadziej niż co</w:t>
      </w:r>
    </w:p>
    <w:p w14:paraId="1C52AE6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 m.</w:t>
      </w:r>
    </w:p>
    <w:p w14:paraId="2AF8F072"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odchyleń równości poprzecznej określa tablica 33.</w:t>
      </w:r>
    </w:p>
    <w:p w14:paraId="2B2D0F25" w14:textId="77777777" w:rsidR="00CD0990" w:rsidRPr="00CD0990" w:rsidRDefault="00CD0990" w:rsidP="00CD0990">
      <w:pPr>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CD0990" w:rsidRPr="00CD0990" w14:paraId="174ED92D" w14:textId="77777777" w:rsidTr="00CD0990">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AACE1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B1256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F5446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Maksymalne wartości odchyleń równości poprzecznej warstwy [mm] dla warstwy ścieralnej</w:t>
            </w:r>
          </w:p>
        </w:tc>
      </w:tr>
      <w:tr w:rsidR="00CD0990" w:rsidRPr="00CD0990" w14:paraId="2733EED6" w14:textId="77777777" w:rsidTr="00CD0990">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EE433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3D95E488"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awaryjne,</w:t>
            </w:r>
          </w:p>
          <w:p w14:paraId="3A6D14CA"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dodatkowe, włączenia i wyłączenia,</w:t>
            </w:r>
          </w:p>
          <w:p w14:paraId="05C36BF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512A44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r>
      <w:tr w:rsidR="00CD0990" w:rsidRPr="00CD0990" w14:paraId="359EDAE2"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0E5E5B71"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54E6AD6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09740D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r>
      <w:tr w:rsidR="00CD0990" w:rsidRPr="00CD0990" w14:paraId="3C2A5D56" w14:textId="77777777" w:rsidTr="00CD0990">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3FF01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71EA499D"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dodatkowe,</w:t>
            </w:r>
          </w:p>
          <w:p w14:paraId="44171322" w14:textId="77777777" w:rsidR="00CD0990" w:rsidRPr="00CD0990" w:rsidRDefault="00CD0990" w:rsidP="00CD0990">
            <w:pPr>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włączenia i wyłączenia, postojowe,</w:t>
            </w:r>
          </w:p>
          <w:p w14:paraId="4445C60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CA1F9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w:t>
            </w:r>
          </w:p>
        </w:tc>
      </w:tr>
      <w:tr w:rsidR="00CD0990" w:rsidRPr="00CD0990" w14:paraId="64D1E67D" w14:textId="77777777" w:rsidTr="00CD0990">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4B8DA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2D85F83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7911B5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r>
    </w:tbl>
    <w:p w14:paraId="6384311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Verdana" w:eastAsiaTheme="minorEastAsia" w:hAnsi="Verdana" w:cs="Times New Roman"/>
          <w:sz w:val="20"/>
          <w:szCs w:val="20"/>
          <w:lang w:eastAsia="pl-PL"/>
        </w:rPr>
        <w:t> </w:t>
      </w:r>
    </w:p>
    <w:p w14:paraId="615CE7F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6.5.4.5. Złącza technologiczne </w:t>
      </w:r>
    </w:p>
    <w:p w14:paraId="443CFFE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Złącza podłużne i poprzeczne, sprawdzone wizualnie, powinny być równe i związane, wykonane w linii prostej, równolegle lub prostopadle do osi drogi. Przylegające warstwy powinny być w jednym poziomie.</w:t>
      </w:r>
    </w:p>
    <w:p w14:paraId="7331E15C"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6.5.4.6. Szerokość warstwy </w:t>
      </w:r>
    </w:p>
    <w:p w14:paraId="5B9F793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Szerokość warstwy, mierzona 10 razy na 1 km każdej jezdni powinna być zgodna z dokumentacją projektową, z tolerancją  w zakresie od 0</w:t>
      </w:r>
      <w:r w:rsidRPr="00CD0990">
        <w:rPr>
          <w:rFonts w:ascii="Times New Roman" w:eastAsiaTheme="minorEastAsia" w:hAnsi="Times New Roman" w:cs="Times New Roman"/>
          <w:color w:val="000000"/>
          <w:sz w:val="24"/>
          <w:szCs w:val="24"/>
          <w:lang w:eastAsia="pl-PL"/>
        </w:rPr>
        <w:t xml:space="preserve"> do </w:t>
      </w:r>
      <w:r w:rsidRPr="00CD0990">
        <w:rPr>
          <w:rFonts w:ascii="Times New Roman" w:eastAsiaTheme="minorEastAsia" w:hAnsi="Times New Roman" w:cs="Times New Roman"/>
          <w:sz w:val="24"/>
          <w:szCs w:val="24"/>
          <w:lang w:eastAsia="pl-PL"/>
        </w:rPr>
        <w:t>+5 cm, przy czym szerokość warstwy wiążącej powinna być odpowiednio szersza, tak aby stanowiła odsadzkę dla warstwy ścieralnej. W przypadku wyprofilowanej ukośnej krawędzi szerokość należy mierzyć w środku linii skosu.</w:t>
      </w:r>
    </w:p>
    <w:p w14:paraId="0FF9F0F3"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6.5.4.7. Rzędne wysokościowe </w:t>
      </w:r>
    </w:p>
    <w:p w14:paraId="029D5613"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68FBC86E"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6.5.4.8. Ukształtowanie osi w planie </w:t>
      </w:r>
    </w:p>
    <w:p w14:paraId="1E450047"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Ukształtowanie osi w planie, mierzone co 100 m, nie powinno różnić się od dokumentacji projektowej o więcej niż ± 5 cm.</w:t>
      </w:r>
    </w:p>
    <w:p w14:paraId="582865E1"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6.5.4.9. Ocena wizualna warstwy </w:t>
      </w:r>
    </w:p>
    <w:p w14:paraId="20D94A86"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Wygląd zewnętrzny warstwy, sprawdzony wizualnie, powinien być jednorodny, bez spękań, deformacji, plam i wykruszeń.</w:t>
      </w:r>
    </w:p>
    <w:p w14:paraId="4B0CABBB"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6.5.4.10. Właściwości przeciwpoślizgowe warstwy ścieralnej </w:t>
      </w:r>
    </w:p>
    <w:p w14:paraId="4024EF7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            Przy ocenie właściwości przeciwpoślizgowych nawierzchni drogi klasy G i dróg wyższych klas powinien być określony współczynnik tarcia na mokrej nawierzchni przy całkowitym poślizgu opony testowej. </w:t>
      </w:r>
    </w:p>
    <w:p w14:paraId="64045DF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Pomiar wykonuje się przy temperaturze otoczenia od 5 do 30°C, nie rzadziej niż co 50 m na nawierzchni zwilżanej wodą w ilości 0,5 l/m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169662A4"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2252FC1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Dopuszczalne wartości miarodajnego współczynnika tarcia nawierzchni są określone w tablicy 34.</w:t>
      </w:r>
    </w:p>
    <w:p w14:paraId="649E5912"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CD0990" w:rsidRPr="00CD0990" w14:paraId="3CEC2B3F" w14:textId="77777777" w:rsidTr="00CD0990">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CBE96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C5AA1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1A6156"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Minimalna wartość miarodajnego</w:t>
            </w:r>
          </w:p>
          <w:p w14:paraId="1F14F031"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współczynnika tarcia przy prędkości</w:t>
            </w:r>
          </w:p>
          <w:p w14:paraId="014F5A60" w14:textId="77777777" w:rsidR="00CD0990" w:rsidRPr="00CD0990" w:rsidRDefault="00CD0990" w:rsidP="00CD0990">
            <w:pPr>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zablokowanej opony względem nawierzchni</w:t>
            </w:r>
          </w:p>
          <w:p w14:paraId="5C4ACEC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tc>
      </w:tr>
      <w:tr w:rsidR="00CD0990" w:rsidRPr="00CD0990" w14:paraId="134876DD" w14:textId="77777777" w:rsidTr="00CD0990">
        <w:tc>
          <w:tcPr>
            <w:tcW w:w="0" w:type="auto"/>
            <w:vMerge/>
            <w:tcBorders>
              <w:top w:val="single" w:sz="8" w:space="0" w:color="auto"/>
              <w:left w:val="single" w:sz="8" w:space="0" w:color="auto"/>
              <w:bottom w:val="single" w:sz="8" w:space="0" w:color="auto"/>
              <w:right w:val="single" w:sz="8" w:space="0" w:color="auto"/>
            </w:tcBorders>
            <w:vAlign w:val="center"/>
            <w:hideMark/>
          </w:tcPr>
          <w:p w14:paraId="4B43EB99"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07B23303"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5BB92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BF14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4FDC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90 km/h</w:t>
            </w:r>
          </w:p>
        </w:tc>
      </w:tr>
      <w:tr w:rsidR="00CD0990" w:rsidRPr="00CD0990" w14:paraId="5CFFFA2B" w14:textId="77777777" w:rsidTr="00CD0990">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04BF4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772AA2B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39B2235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202DC6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2CD674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0,44</w:t>
            </w:r>
          </w:p>
        </w:tc>
      </w:tr>
      <w:tr w:rsidR="00CD0990" w:rsidRPr="00CD0990" w14:paraId="7598407C" w14:textId="77777777" w:rsidTr="00CD0990">
        <w:tc>
          <w:tcPr>
            <w:tcW w:w="0" w:type="auto"/>
            <w:vMerge/>
            <w:tcBorders>
              <w:top w:val="nil"/>
              <w:left w:val="single" w:sz="8" w:space="0" w:color="auto"/>
              <w:bottom w:val="single" w:sz="8" w:space="0" w:color="auto"/>
              <w:right w:val="single" w:sz="8" w:space="0" w:color="auto"/>
            </w:tcBorders>
            <w:vAlign w:val="center"/>
            <w:hideMark/>
          </w:tcPr>
          <w:p w14:paraId="632D1943" w14:textId="77777777" w:rsidR="00CD0990" w:rsidRPr="00CD0990" w:rsidRDefault="00CD0990" w:rsidP="00CD0990">
            <w:pPr>
              <w:spacing w:after="0" w:line="240" w:lineRule="auto"/>
              <w:rPr>
                <w:rFonts w:ascii="Times New Roman" w:eastAsiaTheme="minorEastAsia" w:hAnsi="Times New Roman" w:cs="Times New Roman"/>
                <w:sz w:val="24"/>
                <w:szCs w:val="24"/>
                <w:lang w:eastAsia="pl-PL"/>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542F10C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2CA3A2A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CA373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594B95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15D9D537" w14:textId="77777777" w:rsidTr="00CD0990">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EEC01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1E4D2E7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1FC76E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D6A566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382A3F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t>
            </w:r>
          </w:p>
        </w:tc>
      </w:tr>
      <w:tr w:rsidR="00CD0990" w:rsidRPr="00CD0990" w14:paraId="473C2BC4" w14:textId="77777777" w:rsidTr="00CD0990">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D54A36" w14:textId="77777777" w:rsidR="00CD0990" w:rsidRPr="00CD0990" w:rsidRDefault="00CD0990" w:rsidP="00CD0990">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wartość wymagania dla odcinków nawierzchni, na których nie można wykonać pomiarów z prędkością 90 km/h,</w:t>
            </w:r>
          </w:p>
          <w:p w14:paraId="718CF266" w14:textId="77777777" w:rsidR="00CD0990" w:rsidRPr="00CD0990" w:rsidRDefault="00CD0990" w:rsidP="00CD0990">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wartości wymagań dla odcinków nawierzchni, na których nie można wykonać pomiarów z prędkością 60 km/h.</w:t>
            </w:r>
          </w:p>
        </w:tc>
      </w:tr>
    </w:tbl>
    <w:p w14:paraId="6A67C9A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t>
      </w:r>
    </w:p>
    <w:p w14:paraId="2AB0088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6.5.4.11 Jasność nawierzchni</w:t>
      </w:r>
    </w:p>
    <w:p w14:paraId="3E42E181"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∙lux) – dotyczy zastosowań na powierzchniach określonych w niniejszym punkcie.</w:t>
      </w:r>
    </w:p>
    <w:p w14:paraId="26D1E4E3" w14:textId="77777777" w:rsidR="00CD0990" w:rsidRPr="00CD0990" w:rsidRDefault="00CD0990" w:rsidP="00CD0990">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Pomiar współczynnika luminancji należy wykonać wg załącznika 4 z WT-2 2014 -część I.</w:t>
      </w:r>
    </w:p>
    <w:p w14:paraId="5D4695D4" w14:textId="77777777" w:rsidR="00CD0990" w:rsidRPr="00CD0990" w:rsidRDefault="00CD0990" w:rsidP="00CD0990">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 xml:space="preserve">6.5.5. </w:t>
      </w:r>
      <w:r w:rsidRPr="00CD0990">
        <w:rPr>
          <w:rFonts w:ascii="Times New Roman" w:eastAsiaTheme="minorEastAsia" w:hAnsi="Times New Roman" w:cs="Times New Roman"/>
          <w:sz w:val="24"/>
          <w:szCs w:val="24"/>
          <w:lang w:eastAsia="pl-PL"/>
        </w:rPr>
        <w:t>Badania kontrolne dodatkowe</w:t>
      </w:r>
    </w:p>
    <w:p w14:paraId="77EEDD2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W wypadku uznania, że jeden z wyników badań kontrolnych nie jest reprezentatywny dla ocenianego odcinka budowy, Wykonawca ma prawo żądać przeprowadzenia badań kontrolnych dodatkowych.</w:t>
      </w:r>
    </w:p>
    <w:p w14:paraId="21A6F3A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CDE9A2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Do odbioru uwzględniane są wyniki badań kontrolnych i badań kontrolnych dodatkowych do wyznaczonych odcinków częściowych.</w:t>
      </w:r>
    </w:p>
    <w:p w14:paraId="22CC720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Koszty badań kontrolnych dodatkowych zażądanych przez Wykonawcę ponosi Wykonawca.</w:t>
      </w:r>
    </w:p>
    <w:p w14:paraId="183F68A9" w14:textId="77777777" w:rsidR="00CD0990" w:rsidRPr="00CD0990" w:rsidRDefault="00CD0990" w:rsidP="00CD0990">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b/>
          <w:bCs/>
          <w:sz w:val="24"/>
          <w:szCs w:val="24"/>
          <w:lang w:eastAsia="pl-PL"/>
        </w:rPr>
        <w:t xml:space="preserve">6.5.6. </w:t>
      </w:r>
      <w:r w:rsidRPr="00CD0990">
        <w:rPr>
          <w:rFonts w:ascii="Times New Roman" w:eastAsiaTheme="minorEastAsia" w:hAnsi="Times New Roman" w:cs="Times New Roman"/>
          <w:sz w:val="24"/>
          <w:szCs w:val="24"/>
          <w:lang w:eastAsia="pl-PL"/>
        </w:rPr>
        <w:t>Badania arbitrażowe</w:t>
      </w:r>
    </w:p>
    <w:p w14:paraId="539EE75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Badania arbitrażowe są powtórzeniem badań kontrolnych, co do których istnieją uzasadnione wątpliwości ze strony Inżyniera lub Wykonawcy (np. na podstawie własnych badań).</w:t>
      </w:r>
    </w:p>
    <w:p w14:paraId="121F086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Badania arbitrażowe wykonuje na wniosek strony kontraktu niezależne laboratorium, które nie wykonywało badań kontrolnych.</w:t>
      </w:r>
    </w:p>
    <w:p w14:paraId="4B91DF3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Koszty badań arbitrażowych wraz ze wszystkimi kosztami ubocznymi ponosi strona, na której niekorzyść przemawia wynik badania.</w:t>
      </w:r>
    </w:p>
    <w:p w14:paraId="362CF043"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5" w:name="_Toc412637950"/>
      <w:r w:rsidRPr="00CD0990">
        <w:rPr>
          <w:rFonts w:ascii="Times New Roman" w:eastAsia="Times New Roman" w:hAnsi="Times New Roman" w:cs="Times New Roman"/>
          <w:b/>
          <w:bCs/>
          <w:caps/>
          <w:kern w:val="36"/>
          <w:sz w:val="24"/>
          <w:szCs w:val="24"/>
          <w:lang w:eastAsia="pl-PL"/>
        </w:rPr>
        <w:t>7. Obmiar robót</w:t>
      </w:r>
      <w:bookmarkEnd w:id="15"/>
    </w:p>
    <w:p w14:paraId="750A056A"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7.1. Ogólne zasady obmiaru robót</w:t>
      </w:r>
    </w:p>
    <w:p w14:paraId="1C7EB3D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zasady obmiaru robót podano w ST  D-M-00.00.00 „Wymagania ogólne” [1] pkt 7.</w:t>
      </w:r>
    </w:p>
    <w:p w14:paraId="43C6DE9B"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7.2. Jednostka obmiarowa</w:t>
      </w:r>
    </w:p>
    <w:p w14:paraId="3F56B86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Jednostką obmiarową jest 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xml:space="preserve"> (metr kwadratowy) wykonanej warstwy ścieralnej </w:t>
      </w:r>
      <w:r w:rsidR="00C313F9">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z betonu asfaltowego (AC).</w:t>
      </w:r>
    </w:p>
    <w:p w14:paraId="7CEDF873"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6" w:name="_Toc412637951"/>
      <w:r w:rsidRPr="00CD0990">
        <w:rPr>
          <w:rFonts w:ascii="Times New Roman" w:eastAsia="Times New Roman" w:hAnsi="Times New Roman" w:cs="Times New Roman"/>
          <w:b/>
          <w:bCs/>
          <w:caps/>
          <w:kern w:val="36"/>
          <w:sz w:val="24"/>
          <w:szCs w:val="24"/>
          <w:lang w:eastAsia="pl-PL"/>
        </w:rPr>
        <w:lastRenderedPageBreak/>
        <w:t>8. Odbiór robót</w:t>
      </w:r>
      <w:bookmarkEnd w:id="16"/>
    </w:p>
    <w:p w14:paraId="50613F3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zasady odbioru robót podano w ST  D-M-00.00.00 „Wymagania ogólne” [1] pkt 8.</w:t>
      </w:r>
    </w:p>
    <w:p w14:paraId="3DC359D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Roboty uznaje się za wykonane zgodnie z dokumentacją projektową, ST i wymaganiami Inżyniera, jeżeli wszystkie pomiary i badania z zachowaniem tolerancji według pktu 6 dały wyniki pozytywne.</w:t>
      </w:r>
    </w:p>
    <w:p w14:paraId="0A59F7FB"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7" w:name="_Toc412637952"/>
      <w:r w:rsidRPr="00CD0990">
        <w:rPr>
          <w:rFonts w:ascii="Times New Roman" w:eastAsia="Times New Roman" w:hAnsi="Times New Roman" w:cs="Times New Roman"/>
          <w:b/>
          <w:bCs/>
          <w:caps/>
          <w:kern w:val="36"/>
          <w:sz w:val="24"/>
          <w:szCs w:val="24"/>
          <w:lang w:eastAsia="pl-PL"/>
        </w:rPr>
        <w:t>9. Podstawa płatności</w:t>
      </w:r>
      <w:bookmarkEnd w:id="17"/>
    </w:p>
    <w:p w14:paraId="388B031E"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9.1. Ogólne ustalenia dotyczące podstawy płatności</w:t>
      </w:r>
    </w:p>
    <w:p w14:paraId="480372C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Ogólne ustalenia dotyczące podstawy płatności podano w ST D-M-00.00.00 „Wymagania ogólne” [1] pkt 9.</w:t>
      </w:r>
    </w:p>
    <w:p w14:paraId="47585208"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9.2. Cena jednostki obmiarowej</w:t>
      </w:r>
    </w:p>
    <w:p w14:paraId="224FC6CA" w14:textId="77777777" w:rsidR="00CD0990" w:rsidRPr="00CD0990" w:rsidRDefault="00CD0990" w:rsidP="00CD0990">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Cena wykonania 1 m</w:t>
      </w:r>
      <w:r w:rsidRPr="00CD0990">
        <w:rPr>
          <w:rFonts w:ascii="Times New Roman" w:eastAsiaTheme="minorEastAsia" w:hAnsi="Times New Roman" w:cs="Times New Roman"/>
          <w:sz w:val="24"/>
          <w:szCs w:val="24"/>
          <w:vertAlign w:val="superscript"/>
          <w:lang w:eastAsia="pl-PL"/>
        </w:rPr>
        <w:t>2</w:t>
      </w:r>
      <w:r w:rsidRPr="00CD0990">
        <w:rPr>
          <w:rFonts w:ascii="Times New Roman" w:eastAsiaTheme="minorEastAsia" w:hAnsi="Times New Roman" w:cs="Times New Roman"/>
          <w:sz w:val="24"/>
          <w:szCs w:val="24"/>
          <w:lang w:eastAsia="pl-PL"/>
        </w:rPr>
        <w:t xml:space="preserve"> warstwy ścieralnej z betonu asfaltowego (AC) obejmuje:</w:t>
      </w:r>
    </w:p>
    <w:p w14:paraId="6989EA9A"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prace pomiarowe i roboty przygotowawcze, </w:t>
      </w:r>
    </w:p>
    <w:p w14:paraId="6AFA1120"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oznakowanie robót,</w:t>
      </w:r>
    </w:p>
    <w:p w14:paraId="166FEA25"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oczyszczenie i skropienie podłoża,</w:t>
      </w:r>
    </w:p>
    <w:p w14:paraId="5E76481C"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dostarczenie materiałów i sprzętu,</w:t>
      </w:r>
    </w:p>
    <w:p w14:paraId="7AB93CA0"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opracowanie recepty laboratoryjnej,</w:t>
      </w:r>
    </w:p>
    <w:p w14:paraId="2F57B9E4"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wykonanie próby technologicznej i odcinka próbnego,</w:t>
      </w:r>
    </w:p>
    <w:p w14:paraId="53832BBB"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wyprodukowanie mieszanki betonu asfaltowego i jej transport na miejsce wbudowania,</w:t>
      </w:r>
    </w:p>
    <w:p w14:paraId="6A317ED8"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 xml:space="preserve">posmarowanie lepiszczem lub pokrycie taśmą asfaltową krawędzi urządzeń obcych </w:t>
      </w:r>
      <w:r w:rsidR="00596364">
        <w:rPr>
          <w:rFonts w:ascii="Times New Roman" w:eastAsiaTheme="minorEastAsia" w:hAnsi="Times New Roman" w:cs="Times New Roman"/>
          <w:sz w:val="24"/>
          <w:szCs w:val="24"/>
          <w:lang w:eastAsia="pl-PL"/>
        </w:rPr>
        <w:br/>
      </w:r>
      <w:r w:rsidRPr="00CD0990">
        <w:rPr>
          <w:rFonts w:ascii="Times New Roman" w:eastAsiaTheme="minorEastAsia" w:hAnsi="Times New Roman" w:cs="Times New Roman"/>
          <w:sz w:val="24"/>
          <w:szCs w:val="24"/>
          <w:lang w:eastAsia="pl-PL"/>
        </w:rPr>
        <w:t>i krawężników,</w:t>
      </w:r>
    </w:p>
    <w:p w14:paraId="07DC237A"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rozłożenie i zagęszczenie mieszanki betonu asfaltowego,</w:t>
      </w:r>
    </w:p>
    <w:p w14:paraId="2349AE3A"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obcięcie krawędzi i posmarowanie lepiszczem,</w:t>
      </w:r>
    </w:p>
    <w:p w14:paraId="5CADB5AB"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przeprowadzenie pomiarów i badań  wymaganych w specyfikacji technicznej,</w:t>
      </w:r>
    </w:p>
    <w:p w14:paraId="0F1F4FB8"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odwiezienie sprzętu.</w:t>
      </w:r>
    </w:p>
    <w:p w14:paraId="3F41FD37"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9.3. Sposób rozliczenia robót tymczasowych i prac towarzyszących</w:t>
      </w:r>
    </w:p>
    <w:p w14:paraId="619C09B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Cena wykonan</w:t>
      </w:r>
      <w:r w:rsidR="00596364">
        <w:rPr>
          <w:rFonts w:ascii="Times New Roman" w:eastAsiaTheme="minorEastAsia" w:hAnsi="Times New Roman" w:cs="Times New Roman"/>
          <w:sz w:val="24"/>
          <w:szCs w:val="24"/>
          <w:lang w:eastAsia="pl-PL"/>
        </w:rPr>
        <w:t xml:space="preserve">ia robót określonych niniejszą </w:t>
      </w:r>
      <w:r w:rsidRPr="00CD0990">
        <w:rPr>
          <w:rFonts w:ascii="Times New Roman" w:eastAsiaTheme="minorEastAsia" w:hAnsi="Times New Roman" w:cs="Times New Roman"/>
          <w:sz w:val="24"/>
          <w:szCs w:val="24"/>
          <w:lang w:eastAsia="pl-PL"/>
        </w:rPr>
        <w:t>ST obejmuje:</w:t>
      </w:r>
    </w:p>
    <w:p w14:paraId="3A2E5A92"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roboty tymczasowe, które są potrzebne do wykonania robót podstawowych, ale nie są przekazywane Zamawiającemu i są usuwane po wykonaniu robót podstawowych,</w:t>
      </w:r>
    </w:p>
    <w:p w14:paraId="1F5574BF" w14:textId="77777777" w:rsidR="00CD0990" w:rsidRPr="00CD0990" w:rsidRDefault="00CD0990" w:rsidP="00CD0990">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CD0990">
        <w:rPr>
          <w:rFonts w:ascii="Symbol" w:eastAsiaTheme="minorEastAsia" w:hAnsi="Symbol" w:cs="Times New Roman"/>
          <w:sz w:val="20"/>
          <w:szCs w:val="20"/>
          <w:lang w:eastAsia="pl-PL"/>
        </w:rPr>
        <w:t></w:t>
      </w:r>
      <w:r w:rsidRPr="00CD0990">
        <w:rPr>
          <w:rFonts w:ascii="Times New Roman" w:eastAsiaTheme="minorEastAsia" w:hAnsi="Times New Roman" w:cs="Times New Roman"/>
          <w:sz w:val="14"/>
          <w:szCs w:val="14"/>
          <w:lang w:eastAsia="pl-PL"/>
        </w:rPr>
        <w:t xml:space="preserve">      </w:t>
      </w:r>
      <w:r w:rsidRPr="00CD0990">
        <w:rPr>
          <w:rFonts w:ascii="Times New Roman" w:eastAsiaTheme="minorEastAsia" w:hAnsi="Times New Roman" w:cs="Times New Roman"/>
          <w:sz w:val="24"/>
          <w:szCs w:val="24"/>
          <w:lang w:eastAsia="pl-PL"/>
        </w:rPr>
        <w:t>prace towarzyszące, które są niezbędne do wykonania robót podstawowych, niezaliczane do robót tymczasowych, jak geodezyjne wytyczenie robót itd.</w:t>
      </w:r>
    </w:p>
    <w:p w14:paraId="2C6C97D5" w14:textId="77777777" w:rsidR="00CD0990" w:rsidRPr="00CD0990" w:rsidRDefault="00CD0990" w:rsidP="00CD0990">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18" w:name="_Toc412637953"/>
      <w:r w:rsidRPr="00CD0990">
        <w:rPr>
          <w:rFonts w:ascii="Times New Roman" w:eastAsia="Times New Roman" w:hAnsi="Times New Roman" w:cs="Times New Roman"/>
          <w:b/>
          <w:bCs/>
          <w:caps/>
          <w:kern w:val="36"/>
          <w:sz w:val="24"/>
          <w:szCs w:val="24"/>
          <w:lang w:eastAsia="pl-PL"/>
        </w:rPr>
        <w:t>10. Przepisy związane</w:t>
      </w:r>
      <w:bookmarkEnd w:id="18"/>
    </w:p>
    <w:p w14:paraId="5D09950D" w14:textId="77777777" w:rsidR="00CD0990" w:rsidRPr="00CD0990" w:rsidRDefault="00596364"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10.1. S</w:t>
      </w:r>
      <w:r w:rsidR="00CD0990" w:rsidRPr="00CD0990">
        <w:rPr>
          <w:rFonts w:ascii="Times New Roman" w:eastAsia="Times New Roman" w:hAnsi="Times New Roman" w:cs="Times New Roman"/>
          <w:b/>
          <w:bCs/>
          <w:sz w:val="24"/>
          <w:szCs w:val="24"/>
          <w:lang w:eastAsia="pl-PL"/>
        </w:rPr>
        <w:t>pecyfikacje techniczne (ST)</w:t>
      </w:r>
    </w:p>
    <w:tbl>
      <w:tblPr>
        <w:tblW w:w="0" w:type="auto"/>
        <w:tblCellMar>
          <w:left w:w="0" w:type="dxa"/>
          <w:right w:w="0" w:type="dxa"/>
        </w:tblCellMar>
        <w:tblLook w:val="04A0" w:firstRow="1" w:lastRow="0" w:firstColumn="1" w:lastColumn="0" w:noHBand="0" w:noVBand="1"/>
      </w:tblPr>
      <w:tblGrid>
        <w:gridCol w:w="604"/>
        <w:gridCol w:w="1618"/>
        <w:gridCol w:w="6850"/>
      </w:tblGrid>
      <w:tr w:rsidR="00CD0990" w:rsidRPr="00CD0990" w14:paraId="7C094A82" w14:textId="77777777" w:rsidTr="00CD0990">
        <w:tc>
          <w:tcPr>
            <w:tcW w:w="670" w:type="dxa"/>
            <w:tcMar>
              <w:top w:w="0" w:type="dxa"/>
              <w:left w:w="70" w:type="dxa"/>
              <w:bottom w:w="0" w:type="dxa"/>
              <w:right w:w="70" w:type="dxa"/>
            </w:tcMar>
            <w:hideMark/>
          </w:tcPr>
          <w:p w14:paraId="53A8094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w:t>
            </w:r>
          </w:p>
        </w:tc>
        <w:tc>
          <w:tcPr>
            <w:tcW w:w="1701" w:type="dxa"/>
            <w:tcMar>
              <w:top w:w="0" w:type="dxa"/>
              <w:left w:w="70" w:type="dxa"/>
              <w:bottom w:w="0" w:type="dxa"/>
              <w:right w:w="70" w:type="dxa"/>
            </w:tcMar>
            <w:hideMark/>
          </w:tcPr>
          <w:p w14:paraId="70790F22" w14:textId="77777777" w:rsidR="00CD0990" w:rsidRPr="00CD0990" w:rsidRDefault="00596364"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D-M.</w:t>
            </w:r>
            <w:r w:rsidR="00CD0990" w:rsidRPr="00CD0990">
              <w:rPr>
                <w:rFonts w:ascii="Times New Roman" w:eastAsiaTheme="minorEastAsia" w:hAnsi="Times New Roman" w:cs="Times New Roman"/>
                <w:sz w:val="24"/>
                <w:szCs w:val="24"/>
                <w:lang w:eastAsia="pl-PL"/>
              </w:rPr>
              <w:t>00.00.00</w:t>
            </w:r>
          </w:p>
        </w:tc>
        <w:tc>
          <w:tcPr>
            <w:tcW w:w="7977" w:type="dxa"/>
            <w:tcMar>
              <w:top w:w="0" w:type="dxa"/>
              <w:left w:w="70" w:type="dxa"/>
              <w:bottom w:w="0" w:type="dxa"/>
              <w:right w:w="70" w:type="dxa"/>
            </w:tcMar>
            <w:hideMark/>
          </w:tcPr>
          <w:p w14:paraId="6F466E7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Wymagania ogólne</w:t>
            </w:r>
          </w:p>
        </w:tc>
      </w:tr>
      <w:tr w:rsidR="00CD0990" w:rsidRPr="00CD0990" w14:paraId="55E1993A" w14:textId="77777777" w:rsidTr="00CD0990">
        <w:tc>
          <w:tcPr>
            <w:tcW w:w="670" w:type="dxa"/>
            <w:tcMar>
              <w:top w:w="0" w:type="dxa"/>
              <w:left w:w="70" w:type="dxa"/>
              <w:bottom w:w="0" w:type="dxa"/>
              <w:right w:w="70" w:type="dxa"/>
            </w:tcMar>
            <w:hideMark/>
          </w:tcPr>
          <w:p w14:paraId="0B7C57B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w:t>
            </w:r>
          </w:p>
        </w:tc>
        <w:tc>
          <w:tcPr>
            <w:tcW w:w="1701" w:type="dxa"/>
            <w:tcMar>
              <w:top w:w="0" w:type="dxa"/>
              <w:left w:w="70" w:type="dxa"/>
              <w:bottom w:w="0" w:type="dxa"/>
              <w:right w:w="70" w:type="dxa"/>
            </w:tcMar>
            <w:hideMark/>
          </w:tcPr>
          <w:p w14:paraId="3C3EA089" w14:textId="77777777" w:rsidR="00CD0990" w:rsidRPr="00CD0990" w:rsidRDefault="00596364"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D-04.03.01</w:t>
            </w:r>
          </w:p>
        </w:tc>
        <w:tc>
          <w:tcPr>
            <w:tcW w:w="7977" w:type="dxa"/>
            <w:tcMar>
              <w:top w:w="0" w:type="dxa"/>
              <w:left w:w="70" w:type="dxa"/>
              <w:bottom w:w="0" w:type="dxa"/>
              <w:right w:w="70" w:type="dxa"/>
            </w:tcMar>
            <w:hideMark/>
          </w:tcPr>
          <w:p w14:paraId="49A18E6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Połączenie międzywarstwowe nawierzchni drogowej emulsją asfaltową</w:t>
            </w:r>
          </w:p>
        </w:tc>
      </w:tr>
    </w:tbl>
    <w:p w14:paraId="4AC037A9"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10.2. Normy</w:t>
      </w:r>
    </w:p>
    <w:p w14:paraId="4B243652" w14:textId="77777777" w:rsidR="00CD0990" w:rsidRPr="00CD0990" w:rsidRDefault="00CD0990" w:rsidP="00CD0990">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(Zestawienie zawiera dodatkowo normy PN-EN związane z badaniami materia</w:t>
      </w:r>
      <w:r w:rsidR="00596364">
        <w:rPr>
          <w:rFonts w:ascii="Times New Roman" w:eastAsiaTheme="minorEastAsia" w:hAnsi="Times New Roman" w:cs="Times New Roman"/>
          <w:sz w:val="24"/>
          <w:szCs w:val="24"/>
          <w:lang w:eastAsia="pl-PL"/>
        </w:rPr>
        <w:t xml:space="preserve">łów występujących w niniejszej </w:t>
      </w:r>
      <w:r w:rsidRPr="00CD0990">
        <w:rPr>
          <w:rFonts w:ascii="Times New Roman" w:eastAsiaTheme="minorEastAsia" w:hAnsi="Times New Roman" w:cs="Times New Roman"/>
          <w:sz w:val="24"/>
          <w:szCs w:val="24"/>
          <w:lang w:eastAsia="pl-PL"/>
        </w:rPr>
        <w:t>ST)</w:t>
      </w:r>
    </w:p>
    <w:tbl>
      <w:tblPr>
        <w:tblW w:w="10348" w:type="dxa"/>
        <w:tblCellMar>
          <w:left w:w="0" w:type="dxa"/>
          <w:right w:w="0" w:type="dxa"/>
        </w:tblCellMar>
        <w:tblLook w:val="04A0" w:firstRow="1" w:lastRow="0" w:firstColumn="1" w:lastColumn="0" w:noHBand="0" w:noVBand="1"/>
      </w:tblPr>
      <w:tblGrid>
        <w:gridCol w:w="708"/>
        <w:gridCol w:w="2280"/>
        <w:gridCol w:w="7360"/>
      </w:tblGrid>
      <w:tr w:rsidR="00CD0990" w:rsidRPr="00CD0990" w14:paraId="28A7750E" w14:textId="77777777" w:rsidTr="00CD0990">
        <w:tc>
          <w:tcPr>
            <w:tcW w:w="708" w:type="dxa"/>
            <w:tcMar>
              <w:top w:w="0" w:type="dxa"/>
              <w:left w:w="108" w:type="dxa"/>
              <w:bottom w:w="0" w:type="dxa"/>
              <w:right w:w="108" w:type="dxa"/>
            </w:tcMar>
            <w:hideMark/>
          </w:tcPr>
          <w:p w14:paraId="4744BF2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w:t>
            </w:r>
          </w:p>
        </w:tc>
        <w:tc>
          <w:tcPr>
            <w:tcW w:w="2280" w:type="dxa"/>
            <w:tcMar>
              <w:top w:w="0" w:type="dxa"/>
              <w:left w:w="108" w:type="dxa"/>
              <w:bottom w:w="0" w:type="dxa"/>
              <w:right w:w="108" w:type="dxa"/>
            </w:tcMar>
            <w:hideMark/>
          </w:tcPr>
          <w:p w14:paraId="3366336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196-2</w:t>
            </w:r>
          </w:p>
        </w:tc>
        <w:tc>
          <w:tcPr>
            <w:tcW w:w="7360" w:type="dxa"/>
            <w:tcMar>
              <w:top w:w="0" w:type="dxa"/>
              <w:left w:w="108" w:type="dxa"/>
              <w:bottom w:w="0" w:type="dxa"/>
              <w:right w:w="108" w:type="dxa"/>
            </w:tcMar>
            <w:hideMark/>
          </w:tcPr>
          <w:p w14:paraId="72CFCAE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Metody badania cementu – Część 2: Analiza chemiczna cementu</w:t>
            </w:r>
          </w:p>
        </w:tc>
      </w:tr>
      <w:tr w:rsidR="00CD0990" w:rsidRPr="00CD0990" w14:paraId="5A1BC46D" w14:textId="77777777" w:rsidTr="00CD0990">
        <w:tc>
          <w:tcPr>
            <w:tcW w:w="708" w:type="dxa"/>
            <w:tcMar>
              <w:top w:w="0" w:type="dxa"/>
              <w:left w:w="108" w:type="dxa"/>
              <w:bottom w:w="0" w:type="dxa"/>
              <w:right w:w="108" w:type="dxa"/>
            </w:tcMar>
            <w:hideMark/>
          </w:tcPr>
          <w:p w14:paraId="3B42670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w:t>
            </w:r>
          </w:p>
        </w:tc>
        <w:tc>
          <w:tcPr>
            <w:tcW w:w="2280" w:type="dxa"/>
            <w:tcMar>
              <w:top w:w="0" w:type="dxa"/>
              <w:left w:w="108" w:type="dxa"/>
              <w:bottom w:w="0" w:type="dxa"/>
              <w:right w:w="108" w:type="dxa"/>
            </w:tcMar>
            <w:hideMark/>
          </w:tcPr>
          <w:p w14:paraId="7D77B30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459-2</w:t>
            </w:r>
          </w:p>
        </w:tc>
        <w:tc>
          <w:tcPr>
            <w:tcW w:w="7360" w:type="dxa"/>
            <w:tcMar>
              <w:top w:w="0" w:type="dxa"/>
              <w:left w:w="108" w:type="dxa"/>
              <w:bottom w:w="0" w:type="dxa"/>
              <w:right w:w="108" w:type="dxa"/>
            </w:tcMar>
            <w:hideMark/>
          </w:tcPr>
          <w:p w14:paraId="741B65C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Wapno budowlane – Część 2: Metody badań</w:t>
            </w:r>
          </w:p>
        </w:tc>
      </w:tr>
      <w:tr w:rsidR="00CD0990" w:rsidRPr="00CD0990" w14:paraId="3F0ECBA5" w14:textId="77777777" w:rsidTr="00CD0990">
        <w:tc>
          <w:tcPr>
            <w:tcW w:w="708" w:type="dxa"/>
            <w:tcMar>
              <w:top w:w="0" w:type="dxa"/>
              <w:left w:w="108" w:type="dxa"/>
              <w:bottom w:w="0" w:type="dxa"/>
              <w:right w:w="108" w:type="dxa"/>
            </w:tcMar>
            <w:hideMark/>
          </w:tcPr>
          <w:p w14:paraId="764B7AA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w:t>
            </w:r>
          </w:p>
        </w:tc>
        <w:tc>
          <w:tcPr>
            <w:tcW w:w="2280" w:type="dxa"/>
            <w:tcMar>
              <w:top w:w="0" w:type="dxa"/>
              <w:left w:w="108" w:type="dxa"/>
              <w:bottom w:w="0" w:type="dxa"/>
              <w:right w:w="108" w:type="dxa"/>
            </w:tcMar>
            <w:hideMark/>
          </w:tcPr>
          <w:p w14:paraId="48ADA94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932-3</w:t>
            </w:r>
          </w:p>
        </w:tc>
        <w:tc>
          <w:tcPr>
            <w:tcW w:w="7360" w:type="dxa"/>
            <w:tcMar>
              <w:top w:w="0" w:type="dxa"/>
              <w:left w:w="108" w:type="dxa"/>
              <w:bottom w:w="0" w:type="dxa"/>
              <w:right w:w="108" w:type="dxa"/>
            </w:tcMar>
            <w:hideMark/>
          </w:tcPr>
          <w:p w14:paraId="494389E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podstawowych właściwości kruszyw – Procedura i terminologia uproszczonego opisu petrograficznego</w:t>
            </w:r>
          </w:p>
        </w:tc>
      </w:tr>
      <w:tr w:rsidR="00CD0990" w:rsidRPr="00CD0990" w14:paraId="5ECA4BD4" w14:textId="77777777" w:rsidTr="00CD0990">
        <w:tc>
          <w:tcPr>
            <w:tcW w:w="708" w:type="dxa"/>
            <w:tcMar>
              <w:top w:w="0" w:type="dxa"/>
              <w:left w:w="108" w:type="dxa"/>
              <w:bottom w:w="0" w:type="dxa"/>
              <w:right w:w="108" w:type="dxa"/>
            </w:tcMar>
            <w:hideMark/>
          </w:tcPr>
          <w:p w14:paraId="35A7598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6.</w:t>
            </w:r>
          </w:p>
        </w:tc>
        <w:tc>
          <w:tcPr>
            <w:tcW w:w="2280" w:type="dxa"/>
            <w:tcMar>
              <w:top w:w="0" w:type="dxa"/>
              <w:left w:w="108" w:type="dxa"/>
              <w:bottom w:w="0" w:type="dxa"/>
              <w:right w:w="108" w:type="dxa"/>
            </w:tcMar>
            <w:hideMark/>
          </w:tcPr>
          <w:p w14:paraId="702248B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933-1</w:t>
            </w:r>
          </w:p>
        </w:tc>
        <w:tc>
          <w:tcPr>
            <w:tcW w:w="7360" w:type="dxa"/>
            <w:tcMar>
              <w:top w:w="0" w:type="dxa"/>
              <w:left w:w="108" w:type="dxa"/>
              <w:bottom w:w="0" w:type="dxa"/>
              <w:right w:w="108" w:type="dxa"/>
            </w:tcMar>
            <w:hideMark/>
          </w:tcPr>
          <w:p w14:paraId="6E4B6E1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1: Oznaczanie składu ziarnowego – Metoda przesiewania</w:t>
            </w:r>
          </w:p>
        </w:tc>
      </w:tr>
      <w:tr w:rsidR="00CD0990" w:rsidRPr="00CD0990" w14:paraId="3CA5A277" w14:textId="77777777" w:rsidTr="00CD0990">
        <w:tc>
          <w:tcPr>
            <w:tcW w:w="708" w:type="dxa"/>
            <w:tcMar>
              <w:top w:w="0" w:type="dxa"/>
              <w:left w:w="108" w:type="dxa"/>
              <w:bottom w:w="0" w:type="dxa"/>
              <w:right w:w="108" w:type="dxa"/>
            </w:tcMar>
            <w:hideMark/>
          </w:tcPr>
          <w:p w14:paraId="11CBF32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w:t>
            </w:r>
          </w:p>
        </w:tc>
        <w:tc>
          <w:tcPr>
            <w:tcW w:w="2280" w:type="dxa"/>
            <w:tcMar>
              <w:top w:w="0" w:type="dxa"/>
              <w:left w:w="108" w:type="dxa"/>
              <w:bottom w:w="0" w:type="dxa"/>
              <w:right w:w="108" w:type="dxa"/>
            </w:tcMar>
            <w:hideMark/>
          </w:tcPr>
          <w:p w14:paraId="583B478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933-3</w:t>
            </w:r>
          </w:p>
        </w:tc>
        <w:tc>
          <w:tcPr>
            <w:tcW w:w="7360" w:type="dxa"/>
            <w:tcMar>
              <w:top w:w="0" w:type="dxa"/>
              <w:left w:w="108" w:type="dxa"/>
              <w:bottom w:w="0" w:type="dxa"/>
              <w:right w:w="108" w:type="dxa"/>
            </w:tcMar>
            <w:hideMark/>
          </w:tcPr>
          <w:p w14:paraId="7532E5C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3: Oznaczanie kształtu ziarn za pomocą wskaźnika płaskości</w:t>
            </w:r>
          </w:p>
        </w:tc>
      </w:tr>
      <w:tr w:rsidR="00CD0990" w:rsidRPr="00CD0990" w14:paraId="7F03CB87" w14:textId="77777777" w:rsidTr="00CD0990">
        <w:tc>
          <w:tcPr>
            <w:tcW w:w="708" w:type="dxa"/>
            <w:tcMar>
              <w:top w:w="0" w:type="dxa"/>
              <w:left w:w="108" w:type="dxa"/>
              <w:bottom w:w="0" w:type="dxa"/>
              <w:right w:w="108" w:type="dxa"/>
            </w:tcMar>
            <w:hideMark/>
          </w:tcPr>
          <w:p w14:paraId="3956784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8.</w:t>
            </w:r>
          </w:p>
        </w:tc>
        <w:tc>
          <w:tcPr>
            <w:tcW w:w="2280" w:type="dxa"/>
            <w:tcMar>
              <w:top w:w="0" w:type="dxa"/>
              <w:left w:w="108" w:type="dxa"/>
              <w:bottom w:w="0" w:type="dxa"/>
              <w:right w:w="108" w:type="dxa"/>
            </w:tcMar>
            <w:hideMark/>
          </w:tcPr>
          <w:p w14:paraId="4551662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933-4</w:t>
            </w:r>
          </w:p>
        </w:tc>
        <w:tc>
          <w:tcPr>
            <w:tcW w:w="7360" w:type="dxa"/>
            <w:tcMar>
              <w:top w:w="0" w:type="dxa"/>
              <w:left w:w="108" w:type="dxa"/>
              <w:bottom w:w="0" w:type="dxa"/>
              <w:right w:w="108" w:type="dxa"/>
            </w:tcMar>
            <w:hideMark/>
          </w:tcPr>
          <w:p w14:paraId="5EC9CE7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4: Oznaczanie kształtu ziarn – Wskaźnik kształtu</w:t>
            </w:r>
          </w:p>
        </w:tc>
      </w:tr>
      <w:tr w:rsidR="00CD0990" w:rsidRPr="00CD0990" w14:paraId="6DE514FF" w14:textId="77777777" w:rsidTr="00CD0990">
        <w:tc>
          <w:tcPr>
            <w:tcW w:w="708" w:type="dxa"/>
            <w:tcMar>
              <w:top w:w="0" w:type="dxa"/>
              <w:left w:w="108" w:type="dxa"/>
              <w:bottom w:w="0" w:type="dxa"/>
              <w:right w:w="108" w:type="dxa"/>
            </w:tcMar>
            <w:hideMark/>
          </w:tcPr>
          <w:p w14:paraId="4FA401B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9.</w:t>
            </w:r>
          </w:p>
        </w:tc>
        <w:tc>
          <w:tcPr>
            <w:tcW w:w="2280" w:type="dxa"/>
            <w:tcMar>
              <w:top w:w="0" w:type="dxa"/>
              <w:left w:w="108" w:type="dxa"/>
              <w:bottom w:w="0" w:type="dxa"/>
              <w:right w:w="108" w:type="dxa"/>
            </w:tcMar>
            <w:hideMark/>
          </w:tcPr>
          <w:p w14:paraId="61E387B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933-5</w:t>
            </w:r>
          </w:p>
        </w:tc>
        <w:tc>
          <w:tcPr>
            <w:tcW w:w="7360" w:type="dxa"/>
            <w:tcMar>
              <w:top w:w="0" w:type="dxa"/>
              <w:left w:w="108" w:type="dxa"/>
              <w:bottom w:w="0" w:type="dxa"/>
              <w:right w:w="108" w:type="dxa"/>
            </w:tcMar>
            <w:hideMark/>
          </w:tcPr>
          <w:p w14:paraId="70D9C84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Oznaczanie procentowej zawartości ziarn o powierzchniach powstałych w wyniku przekruszenia lub łamania kruszyw grubych</w:t>
            </w:r>
          </w:p>
        </w:tc>
      </w:tr>
      <w:tr w:rsidR="00CD0990" w:rsidRPr="00CD0990" w14:paraId="71E42C21" w14:textId="77777777" w:rsidTr="00CD0990">
        <w:tc>
          <w:tcPr>
            <w:tcW w:w="708" w:type="dxa"/>
            <w:tcMar>
              <w:top w:w="0" w:type="dxa"/>
              <w:left w:w="108" w:type="dxa"/>
              <w:bottom w:w="0" w:type="dxa"/>
              <w:right w:w="108" w:type="dxa"/>
            </w:tcMar>
            <w:hideMark/>
          </w:tcPr>
          <w:p w14:paraId="0863665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10.</w:t>
            </w:r>
          </w:p>
        </w:tc>
        <w:tc>
          <w:tcPr>
            <w:tcW w:w="2280" w:type="dxa"/>
            <w:tcMar>
              <w:top w:w="0" w:type="dxa"/>
              <w:left w:w="108" w:type="dxa"/>
              <w:bottom w:w="0" w:type="dxa"/>
              <w:right w:w="108" w:type="dxa"/>
            </w:tcMar>
            <w:hideMark/>
          </w:tcPr>
          <w:p w14:paraId="6858BF4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933-6</w:t>
            </w:r>
          </w:p>
        </w:tc>
        <w:tc>
          <w:tcPr>
            <w:tcW w:w="7360" w:type="dxa"/>
            <w:tcMar>
              <w:top w:w="0" w:type="dxa"/>
              <w:left w:w="108" w:type="dxa"/>
              <w:bottom w:w="0" w:type="dxa"/>
              <w:right w:w="108" w:type="dxa"/>
            </w:tcMar>
            <w:hideMark/>
          </w:tcPr>
          <w:p w14:paraId="2FAF448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6: Ocena właściwości powierzchni – Wskaźnik przepływu kruszyw</w:t>
            </w:r>
          </w:p>
        </w:tc>
      </w:tr>
      <w:tr w:rsidR="00CD0990" w:rsidRPr="00CD0990" w14:paraId="185C190D" w14:textId="77777777" w:rsidTr="00CD0990">
        <w:tc>
          <w:tcPr>
            <w:tcW w:w="708" w:type="dxa"/>
            <w:tcMar>
              <w:top w:w="0" w:type="dxa"/>
              <w:left w:w="108" w:type="dxa"/>
              <w:bottom w:w="0" w:type="dxa"/>
              <w:right w:w="108" w:type="dxa"/>
            </w:tcMar>
            <w:hideMark/>
          </w:tcPr>
          <w:p w14:paraId="597DE65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11.</w:t>
            </w:r>
          </w:p>
        </w:tc>
        <w:tc>
          <w:tcPr>
            <w:tcW w:w="2280" w:type="dxa"/>
            <w:tcMar>
              <w:top w:w="0" w:type="dxa"/>
              <w:left w:w="108" w:type="dxa"/>
              <w:bottom w:w="0" w:type="dxa"/>
              <w:right w:w="108" w:type="dxa"/>
            </w:tcMar>
            <w:hideMark/>
          </w:tcPr>
          <w:p w14:paraId="4DF9CD3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933-9</w:t>
            </w:r>
          </w:p>
        </w:tc>
        <w:tc>
          <w:tcPr>
            <w:tcW w:w="7360" w:type="dxa"/>
            <w:tcMar>
              <w:top w:w="0" w:type="dxa"/>
              <w:left w:w="108" w:type="dxa"/>
              <w:bottom w:w="0" w:type="dxa"/>
              <w:right w:w="108" w:type="dxa"/>
            </w:tcMar>
            <w:hideMark/>
          </w:tcPr>
          <w:p w14:paraId="03420F9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9: Ocena zawartości drobnych cząstek – Badania błękitem metylenowym</w:t>
            </w:r>
          </w:p>
        </w:tc>
      </w:tr>
      <w:tr w:rsidR="00CD0990" w:rsidRPr="00CD0990" w14:paraId="6A72663D" w14:textId="77777777" w:rsidTr="00CD0990">
        <w:tc>
          <w:tcPr>
            <w:tcW w:w="708" w:type="dxa"/>
            <w:tcMar>
              <w:top w:w="0" w:type="dxa"/>
              <w:left w:w="108" w:type="dxa"/>
              <w:bottom w:w="0" w:type="dxa"/>
              <w:right w:w="108" w:type="dxa"/>
            </w:tcMar>
            <w:hideMark/>
          </w:tcPr>
          <w:p w14:paraId="2039C65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12.</w:t>
            </w:r>
          </w:p>
        </w:tc>
        <w:tc>
          <w:tcPr>
            <w:tcW w:w="2280" w:type="dxa"/>
            <w:tcMar>
              <w:top w:w="0" w:type="dxa"/>
              <w:left w:w="108" w:type="dxa"/>
              <w:bottom w:w="0" w:type="dxa"/>
              <w:right w:w="108" w:type="dxa"/>
            </w:tcMar>
            <w:hideMark/>
          </w:tcPr>
          <w:p w14:paraId="637BC8E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933-10</w:t>
            </w:r>
          </w:p>
        </w:tc>
        <w:tc>
          <w:tcPr>
            <w:tcW w:w="7360" w:type="dxa"/>
            <w:tcMar>
              <w:top w:w="0" w:type="dxa"/>
              <w:left w:w="108" w:type="dxa"/>
              <w:bottom w:w="0" w:type="dxa"/>
              <w:right w:w="108" w:type="dxa"/>
            </w:tcMar>
            <w:hideMark/>
          </w:tcPr>
          <w:p w14:paraId="1ED848E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geometrycznych właściwości kruszyw – Część 10: Ocena zawartości drobnych cząstek – Uziarnienie wypełniaczy (przesiewanie w strumieniu powietrza)</w:t>
            </w:r>
          </w:p>
        </w:tc>
      </w:tr>
      <w:tr w:rsidR="00CD0990" w:rsidRPr="00CD0990" w14:paraId="5DF35A8C" w14:textId="77777777" w:rsidTr="00CD0990">
        <w:tc>
          <w:tcPr>
            <w:tcW w:w="708" w:type="dxa"/>
            <w:tcMar>
              <w:top w:w="0" w:type="dxa"/>
              <w:left w:w="108" w:type="dxa"/>
              <w:bottom w:w="0" w:type="dxa"/>
              <w:right w:w="108" w:type="dxa"/>
            </w:tcMar>
            <w:hideMark/>
          </w:tcPr>
          <w:p w14:paraId="41C9309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13.</w:t>
            </w:r>
          </w:p>
        </w:tc>
        <w:tc>
          <w:tcPr>
            <w:tcW w:w="2280" w:type="dxa"/>
            <w:tcMar>
              <w:top w:w="0" w:type="dxa"/>
              <w:left w:w="108" w:type="dxa"/>
              <w:bottom w:w="0" w:type="dxa"/>
              <w:right w:w="108" w:type="dxa"/>
            </w:tcMar>
            <w:hideMark/>
          </w:tcPr>
          <w:p w14:paraId="5E58EE8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1097-2</w:t>
            </w:r>
          </w:p>
        </w:tc>
        <w:tc>
          <w:tcPr>
            <w:tcW w:w="7360" w:type="dxa"/>
            <w:tcMar>
              <w:top w:w="0" w:type="dxa"/>
              <w:left w:w="108" w:type="dxa"/>
              <w:bottom w:w="0" w:type="dxa"/>
              <w:right w:w="108" w:type="dxa"/>
            </w:tcMar>
            <w:hideMark/>
          </w:tcPr>
          <w:p w14:paraId="14C4D38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2: Metody oznaczania odporności na rozdrabnianie</w:t>
            </w:r>
          </w:p>
        </w:tc>
      </w:tr>
      <w:tr w:rsidR="00CD0990" w:rsidRPr="00CD0990" w14:paraId="6003CBE1" w14:textId="77777777" w:rsidTr="00CD0990">
        <w:tc>
          <w:tcPr>
            <w:tcW w:w="708" w:type="dxa"/>
            <w:tcMar>
              <w:top w:w="0" w:type="dxa"/>
              <w:left w:w="108" w:type="dxa"/>
              <w:bottom w:w="0" w:type="dxa"/>
              <w:right w:w="108" w:type="dxa"/>
            </w:tcMar>
            <w:hideMark/>
          </w:tcPr>
          <w:p w14:paraId="5BE5A6C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14.</w:t>
            </w:r>
          </w:p>
        </w:tc>
        <w:tc>
          <w:tcPr>
            <w:tcW w:w="2280" w:type="dxa"/>
            <w:tcMar>
              <w:top w:w="0" w:type="dxa"/>
              <w:left w:w="108" w:type="dxa"/>
              <w:bottom w:w="0" w:type="dxa"/>
              <w:right w:w="108" w:type="dxa"/>
            </w:tcMar>
            <w:hideMark/>
          </w:tcPr>
          <w:p w14:paraId="143B9B5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1097-4</w:t>
            </w:r>
          </w:p>
        </w:tc>
        <w:tc>
          <w:tcPr>
            <w:tcW w:w="7360" w:type="dxa"/>
            <w:tcMar>
              <w:top w:w="0" w:type="dxa"/>
              <w:left w:w="108" w:type="dxa"/>
              <w:bottom w:w="0" w:type="dxa"/>
              <w:right w:w="108" w:type="dxa"/>
            </w:tcMar>
            <w:hideMark/>
          </w:tcPr>
          <w:p w14:paraId="4DC37F9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4: Oznaczanie pustych przestrzeni suchego, zagęszczonego wypełniacza</w:t>
            </w:r>
          </w:p>
        </w:tc>
      </w:tr>
      <w:tr w:rsidR="00CD0990" w:rsidRPr="00CD0990" w14:paraId="3B0A922E" w14:textId="77777777" w:rsidTr="00CD0990">
        <w:tc>
          <w:tcPr>
            <w:tcW w:w="708" w:type="dxa"/>
            <w:tcMar>
              <w:top w:w="0" w:type="dxa"/>
              <w:left w:w="108" w:type="dxa"/>
              <w:bottom w:w="0" w:type="dxa"/>
              <w:right w:w="108" w:type="dxa"/>
            </w:tcMar>
            <w:hideMark/>
          </w:tcPr>
          <w:p w14:paraId="0CB15DC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15.</w:t>
            </w:r>
          </w:p>
        </w:tc>
        <w:tc>
          <w:tcPr>
            <w:tcW w:w="2280" w:type="dxa"/>
            <w:tcMar>
              <w:top w:w="0" w:type="dxa"/>
              <w:left w:w="108" w:type="dxa"/>
              <w:bottom w:w="0" w:type="dxa"/>
              <w:right w:w="108" w:type="dxa"/>
            </w:tcMar>
            <w:hideMark/>
          </w:tcPr>
          <w:p w14:paraId="0B66F8A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1097-5</w:t>
            </w:r>
          </w:p>
        </w:tc>
        <w:tc>
          <w:tcPr>
            <w:tcW w:w="7360" w:type="dxa"/>
            <w:tcMar>
              <w:top w:w="0" w:type="dxa"/>
              <w:left w:w="108" w:type="dxa"/>
              <w:bottom w:w="0" w:type="dxa"/>
              <w:right w:w="108" w:type="dxa"/>
            </w:tcMar>
            <w:hideMark/>
          </w:tcPr>
          <w:p w14:paraId="085EE1D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5: Oznaczanie zawartości wody przez suszenie w suszarce z wentylacją</w:t>
            </w:r>
          </w:p>
        </w:tc>
      </w:tr>
      <w:tr w:rsidR="00CD0990" w:rsidRPr="00CD0990" w14:paraId="35205817" w14:textId="77777777" w:rsidTr="00CD0990">
        <w:tc>
          <w:tcPr>
            <w:tcW w:w="708" w:type="dxa"/>
            <w:tcMar>
              <w:top w:w="0" w:type="dxa"/>
              <w:left w:w="108" w:type="dxa"/>
              <w:bottom w:w="0" w:type="dxa"/>
              <w:right w:w="108" w:type="dxa"/>
            </w:tcMar>
            <w:hideMark/>
          </w:tcPr>
          <w:p w14:paraId="1F96B4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16.</w:t>
            </w:r>
          </w:p>
        </w:tc>
        <w:tc>
          <w:tcPr>
            <w:tcW w:w="2280" w:type="dxa"/>
            <w:tcMar>
              <w:top w:w="0" w:type="dxa"/>
              <w:left w:w="108" w:type="dxa"/>
              <w:bottom w:w="0" w:type="dxa"/>
              <w:right w:w="108" w:type="dxa"/>
            </w:tcMar>
            <w:hideMark/>
          </w:tcPr>
          <w:p w14:paraId="73963D8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1097-6</w:t>
            </w:r>
          </w:p>
        </w:tc>
        <w:tc>
          <w:tcPr>
            <w:tcW w:w="7360" w:type="dxa"/>
            <w:tcMar>
              <w:top w:w="0" w:type="dxa"/>
              <w:left w:w="108" w:type="dxa"/>
              <w:bottom w:w="0" w:type="dxa"/>
              <w:right w:w="108" w:type="dxa"/>
            </w:tcMar>
            <w:hideMark/>
          </w:tcPr>
          <w:p w14:paraId="65C441E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6: Oznaczanie gęstości ziarn i nasiąkliwości</w:t>
            </w:r>
          </w:p>
        </w:tc>
      </w:tr>
      <w:tr w:rsidR="00CD0990" w:rsidRPr="00CD0990" w14:paraId="46E9F3F3" w14:textId="77777777" w:rsidTr="00CD0990">
        <w:tc>
          <w:tcPr>
            <w:tcW w:w="708" w:type="dxa"/>
            <w:tcMar>
              <w:top w:w="0" w:type="dxa"/>
              <w:left w:w="108" w:type="dxa"/>
              <w:bottom w:w="0" w:type="dxa"/>
              <w:right w:w="108" w:type="dxa"/>
            </w:tcMar>
            <w:hideMark/>
          </w:tcPr>
          <w:p w14:paraId="34E02DC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17.</w:t>
            </w:r>
          </w:p>
        </w:tc>
        <w:tc>
          <w:tcPr>
            <w:tcW w:w="2280" w:type="dxa"/>
            <w:tcMar>
              <w:top w:w="0" w:type="dxa"/>
              <w:left w:w="108" w:type="dxa"/>
              <w:bottom w:w="0" w:type="dxa"/>
              <w:right w:w="108" w:type="dxa"/>
            </w:tcMar>
            <w:hideMark/>
          </w:tcPr>
          <w:p w14:paraId="17498A8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1097-7</w:t>
            </w:r>
          </w:p>
        </w:tc>
        <w:tc>
          <w:tcPr>
            <w:tcW w:w="7360" w:type="dxa"/>
            <w:tcMar>
              <w:top w:w="0" w:type="dxa"/>
              <w:left w:w="108" w:type="dxa"/>
              <w:bottom w:w="0" w:type="dxa"/>
              <w:right w:w="108" w:type="dxa"/>
            </w:tcMar>
            <w:hideMark/>
          </w:tcPr>
          <w:p w14:paraId="7B5354D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7: Oznaczanie gęstości wypełniacza – Metoda piknometryczna</w:t>
            </w:r>
          </w:p>
        </w:tc>
      </w:tr>
      <w:tr w:rsidR="00CD0990" w:rsidRPr="00CD0990" w14:paraId="585E8BC7" w14:textId="77777777" w:rsidTr="00CD0990">
        <w:tc>
          <w:tcPr>
            <w:tcW w:w="708" w:type="dxa"/>
            <w:tcMar>
              <w:top w:w="0" w:type="dxa"/>
              <w:left w:w="108" w:type="dxa"/>
              <w:bottom w:w="0" w:type="dxa"/>
              <w:right w:w="108" w:type="dxa"/>
            </w:tcMar>
            <w:hideMark/>
          </w:tcPr>
          <w:p w14:paraId="18408E4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18.</w:t>
            </w:r>
          </w:p>
        </w:tc>
        <w:tc>
          <w:tcPr>
            <w:tcW w:w="2280" w:type="dxa"/>
            <w:tcMar>
              <w:top w:w="0" w:type="dxa"/>
              <w:left w:w="108" w:type="dxa"/>
              <w:bottom w:w="0" w:type="dxa"/>
              <w:right w:w="108" w:type="dxa"/>
            </w:tcMar>
            <w:hideMark/>
          </w:tcPr>
          <w:p w14:paraId="7F9E8A2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1097-8</w:t>
            </w:r>
          </w:p>
        </w:tc>
        <w:tc>
          <w:tcPr>
            <w:tcW w:w="7360" w:type="dxa"/>
            <w:tcMar>
              <w:top w:w="0" w:type="dxa"/>
              <w:left w:w="108" w:type="dxa"/>
              <w:bottom w:w="0" w:type="dxa"/>
              <w:right w:w="108" w:type="dxa"/>
            </w:tcMar>
            <w:hideMark/>
          </w:tcPr>
          <w:p w14:paraId="00264CD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mechanicznych i fizycznych właściwości kruszyw – Część 8: Oznaczanie polerowalności kamienia</w:t>
            </w:r>
          </w:p>
        </w:tc>
      </w:tr>
      <w:tr w:rsidR="00CD0990" w:rsidRPr="00CD0990" w14:paraId="2B2C7A04" w14:textId="77777777" w:rsidTr="00CD0990">
        <w:tc>
          <w:tcPr>
            <w:tcW w:w="708" w:type="dxa"/>
            <w:tcMar>
              <w:top w:w="0" w:type="dxa"/>
              <w:left w:w="108" w:type="dxa"/>
              <w:bottom w:w="0" w:type="dxa"/>
              <w:right w:w="108" w:type="dxa"/>
            </w:tcMar>
            <w:hideMark/>
          </w:tcPr>
          <w:p w14:paraId="3E25298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19.</w:t>
            </w:r>
          </w:p>
        </w:tc>
        <w:tc>
          <w:tcPr>
            <w:tcW w:w="2280" w:type="dxa"/>
            <w:tcMar>
              <w:top w:w="0" w:type="dxa"/>
              <w:left w:w="108" w:type="dxa"/>
              <w:bottom w:w="0" w:type="dxa"/>
              <w:right w:w="108" w:type="dxa"/>
            </w:tcMar>
            <w:hideMark/>
          </w:tcPr>
          <w:p w14:paraId="32B83A2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1367-3</w:t>
            </w:r>
          </w:p>
        </w:tc>
        <w:tc>
          <w:tcPr>
            <w:tcW w:w="7360" w:type="dxa"/>
            <w:tcMar>
              <w:top w:w="0" w:type="dxa"/>
              <w:left w:w="108" w:type="dxa"/>
              <w:bottom w:w="0" w:type="dxa"/>
              <w:right w:w="108" w:type="dxa"/>
            </w:tcMar>
            <w:hideMark/>
          </w:tcPr>
          <w:p w14:paraId="609ABC0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właściwości cieplnych i odporności kruszyw na działanie czynników atmosferycznych – Część 3: Badanie bazaltowej zgorzeli słonecznej metodą gotowania</w:t>
            </w:r>
          </w:p>
        </w:tc>
      </w:tr>
      <w:tr w:rsidR="00CD0990" w:rsidRPr="00CD0990" w14:paraId="15932378" w14:textId="77777777" w:rsidTr="00CD0990">
        <w:tc>
          <w:tcPr>
            <w:tcW w:w="708" w:type="dxa"/>
            <w:tcMar>
              <w:top w:w="0" w:type="dxa"/>
              <w:left w:w="108" w:type="dxa"/>
              <w:bottom w:w="0" w:type="dxa"/>
              <w:right w:w="108" w:type="dxa"/>
            </w:tcMar>
            <w:hideMark/>
          </w:tcPr>
          <w:p w14:paraId="6451AF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w:t>
            </w:r>
          </w:p>
        </w:tc>
        <w:tc>
          <w:tcPr>
            <w:tcW w:w="2280" w:type="dxa"/>
            <w:tcMar>
              <w:top w:w="0" w:type="dxa"/>
              <w:left w:w="108" w:type="dxa"/>
              <w:bottom w:w="0" w:type="dxa"/>
              <w:right w:w="108" w:type="dxa"/>
            </w:tcMar>
            <w:hideMark/>
          </w:tcPr>
          <w:p w14:paraId="2CCBE54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1367-6</w:t>
            </w:r>
          </w:p>
        </w:tc>
        <w:tc>
          <w:tcPr>
            <w:tcW w:w="7360" w:type="dxa"/>
            <w:tcMar>
              <w:top w:w="0" w:type="dxa"/>
              <w:left w:w="108" w:type="dxa"/>
              <w:bottom w:w="0" w:type="dxa"/>
              <w:right w:w="108" w:type="dxa"/>
            </w:tcMar>
            <w:hideMark/>
          </w:tcPr>
          <w:p w14:paraId="2528495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właściwości cieplnych i odporności kruszyw na działanie czynników atmosferycznych - Część 6: Mrozoodporność w obecności soli</w:t>
            </w:r>
          </w:p>
        </w:tc>
      </w:tr>
      <w:tr w:rsidR="00CD0990" w:rsidRPr="00CD0990" w14:paraId="3C554AC8" w14:textId="77777777" w:rsidTr="00CD0990">
        <w:tc>
          <w:tcPr>
            <w:tcW w:w="708" w:type="dxa"/>
            <w:tcMar>
              <w:top w:w="0" w:type="dxa"/>
              <w:left w:w="108" w:type="dxa"/>
              <w:bottom w:w="0" w:type="dxa"/>
              <w:right w:w="108" w:type="dxa"/>
            </w:tcMar>
            <w:hideMark/>
          </w:tcPr>
          <w:p w14:paraId="48C46C4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21.</w:t>
            </w:r>
          </w:p>
        </w:tc>
        <w:tc>
          <w:tcPr>
            <w:tcW w:w="2280" w:type="dxa"/>
            <w:tcMar>
              <w:top w:w="0" w:type="dxa"/>
              <w:left w:w="108" w:type="dxa"/>
              <w:bottom w:w="0" w:type="dxa"/>
              <w:right w:w="108" w:type="dxa"/>
            </w:tcMar>
            <w:hideMark/>
          </w:tcPr>
          <w:p w14:paraId="327B277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1426</w:t>
            </w:r>
          </w:p>
        </w:tc>
        <w:tc>
          <w:tcPr>
            <w:tcW w:w="7360" w:type="dxa"/>
            <w:tcMar>
              <w:top w:w="0" w:type="dxa"/>
              <w:left w:w="108" w:type="dxa"/>
              <w:bottom w:w="0" w:type="dxa"/>
              <w:right w:w="108" w:type="dxa"/>
            </w:tcMar>
            <w:hideMark/>
          </w:tcPr>
          <w:p w14:paraId="39A64FE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produkty asfaltowe – Oznaczanie penetracji igłą</w:t>
            </w:r>
          </w:p>
        </w:tc>
      </w:tr>
      <w:tr w:rsidR="00CD0990" w:rsidRPr="00CD0990" w14:paraId="2EA12B80" w14:textId="77777777" w:rsidTr="00CD0990">
        <w:tc>
          <w:tcPr>
            <w:tcW w:w="708" w:type="dxa"/>
            <w:tcMar>
              <w:top w:w="0" w:type="dxa"/>
              <w:left w:w="108" w:type="dxa"/>
              <w:bottom w:w="0" w:type="dxa"/>
              <w:right w:w="108" w:type="dxa"/>
            </w:tcMar>
            <w:hideMark/>
          </w:tcPr>
          <w:p w14:paraId="2F22B50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22.</w:t>
            </w:r>
          </w:p>
        </w:tc>
        <w:tc>
          <w:tcPr>
            <w:tcW w:w="2280" w:type="dxa"/>
            <w:tcMar>
              <w:top w:w="0" w:type="dxa"/>
              <w:left w:w="108" w:type="dxa"/>
              <w:bottom w:w="0" w:type="dxa"/>
              <w:right w:w="108" w:type="dxa"/>
            </w:tcMar>
            <w:hideMark/>
          </w:tcPr>
          <w:p w14:paraId="61875CE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1427</w:t>
            </w:r>
          </w:p>
        </w:tc>
        <w:tc>
          <w:tcPr>
            <w:tcW w:w="7360" w:type="dxa"/>
            <w:tcMar>
              <w:top w:w="0" w:type="dxa"/>
              <w:left w:w="108" w:type="dxa"/>
              <w:bottom w:w="0" w:type="dxa"/>
              <w:right w:w="108" w:type="dxa"/>
            </w:tcMar>
            <w:hideMark/>
          </w:tcPr>
          <w:p w14:paraId="2103ECD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produkty asfaltowe – Oznaczanie temperatury mięknienia – Metoda Pierścień i Kula</w:t>
            </w:r>
          </w:p>
        </w:tc>
      </w:tr>
      <w:tr w:rsidR="00CD0990" w:rsidRPr="00CD0990" w14:paraId="116CC729" w14:textId="77777777" w:rsidTr="00CD0990">
        <w:tc>
          <w:tcPr>
            <w:tcW w:w="708" w:type="dxa"/>
            <w:tcMar>
              <w:top w:w="0" w:type="dxa"/>
              <w:left w:w="108" w:type="dxa"/>
              <w:bottom w:w="0" w:type="dxa"/>
              <w:right w:w="108" w:type="dxa"/>
            </w:tcMar>
            <w:hideMark/>
          </w:tcPr>
          <w:p w14:paraId="780EA6F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23.</w:t>
            </w:r>
          </w:p>
        </w:tc>
        <w:tc>
          <w:tcPr>
            <w:tcW w:w="2280" w:type="dxa"/>
            <w:tcMar>
              <w:top w:w="0" w:type="dxa"/>
              <w:left w:w="108" w:type="dxa"/>
              <w:bottom w:w="0" w:type="dxa"/>
              <w:right w:w="108" w:type="dxa"/>
            </w:tcMar>
            <w:hideMark/>
          </w:tcPr>
          <w:p w14:paraId="652826E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1744-1</w:t>
            </w:r>
          </w:p>
        </w:tc>
        <w:tc>
          <w:tcPr>
            <w:tcW w:w="7360" w:type="dxa"/>
            <w:tcMar>
              <w:top w:w="0" w:type="dxa"/>
              <w:left w:w="108" w:type="dxa"/>
              <w:bottom w:w="0" w:type="dxa"/>
              <w:right w:w="108" w:type="dxa"/>
            </w:tcMar>
            <w:hideMark/>
          </w:tcPr>
          <w:p w14:paraId="506A19C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chemicznych właściwości kruszyw – Analiza chemiczna</w:t>
            </w:r>
          </w:p>
        </w:tc>
      </w:tr>
      <w:tr w:rsidR="00CD0990" w:rsidRPr="00CD0990" w14:paraId="245FA2D6" w14:textId="77777777" w:rsidTr="00CD0990">
        <w:tc>
          <w:tcPr>
            <w:tcW w:w="708" w:type="dxa"/>
            <w:tcMar>
              <w:top w:w="0" w:type="dxa"/>
              <w:left w:w="108" w:type="dxa"/>
              <w:bottom w:w="0" w:type="dxa"/>
              <w:right w:w="108" w:type="dxa"/>
            </w:tcMar>
            <w:hideMark/>
          </w:tcPr>
          <w:p w14:paraId="152122C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24.</w:t>
            </w:r>
          </w:p>
        </w:tc>
        <w:tc>
          <w:tcPr>
            <w:tcW w:w="2280" w:type="dxa"/>
            <w:tcMar>
              <w:top w:w="0" w:type="dxa"/>
              <w:left w:w="108" w:type="dxa"/>
              <w:bottom w:w="0" w:type="dxa"/>
              <w:right w:w="108" w:type="dxa"/>
            </w:tcMar>
            <w:hideMark/>
          </w:tcPr>
          <w:p w14:paraId="333FC63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12591</w:t>
            </w:r>
          </w:p>
        </w:tc>
        <w:tc>
          <w:tcPr>
            <w:tcW w:w="7360" w:type="dxa"/>
            <w:tcMar>
              <w:top w:w="0" w:type="dxa"/>
              <w:left w:w="108" w:type="dxa"/>
              <w:bottom w:w="0" w:type="dxa"/>
              <w:right w:w="108" w:type="dxa"/>
            </w:tcMar>
            <w:hideMark/>
          </w:tcPr>
          <w:p w14:paraId="30A4265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produkty asfaltowe – Wymagania dla asfaltów drogowych</w:t>
            </w:r>
          </w:p>
        </w:tc>
      </w:tr>
      <w:tr w:rsidR="00CD0990" w:rsidRPr="00CD0990" w14:paraId="5D94FDD0" w14:textId="77777777" w:rsidTr="00CD0990">
        <w:tc>
          <w:tcPr>
            <w:tcW w:w="708" w:type="dxa"/>
            <w:tcMar>
              <w:top w:w="0" w:type="dxa"/>
              <w:left w:w="108" w:type="dxa"/>
              <w:bottom w:w="0" w:type="dxa"/>
              <w:right w:w="108" w:type="dxa"/>
            </w:tcMar>
            <w:hideMark/>
          </w:tcPr>
          <w:p w14:paraId="03F6AD4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25.</w:t>
            </w:r>
          </w:p>
        </w:tc>
        <w:tc>
          <w:tcPr>
            <w:tcW w:w="2280" w:type="dxa"/>
            <w:tcMar>
              <w:top w:w="0" w:type="dxa"/>
              <w:left w:w="108" w:type="dxa"/>
              <w:bottom w:w="0" w:type="dxa"/>
              <w:right w:w="108" w:type="dxa"/>
            </w:tcMar>
            <w:hideMark/>
          </w:tcPr>
          <w:p w14:paraId="296360B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12592</w:t>
            </w:r>
          </w:p>
        </w:tc>
        <w:tc>
          <w:tcPr>
            <w:tcW w:w="7360" w:type="dxa"/>
            <w:tcMar>
              <w:top w:w="0" w:type="dxa"/>
              <w:left w:w="108" w:type="dxa"/>
              <w:bottom w:w="0" w:type="dxa"/>
              <w:right w:w="108" w:type="dxa"/>
            </w:tcMar>
            <w:hideMark/>
          </w:tcPr>
          <w:p w14:paraId="6481AB4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produkty asfaltowe – Oznaczanie rozpuszczalności</w:t>
            </w:r>
          </w:p>
        </w:tc>
      </w:tr>
      <w:tr w:rsidR="00CD0990" w:rsidRPr="00CD0990" w14:paraId="7BD0828A" w14:textId="77777777" w:rsidTr="00CD0990">
        <w:tc>
          <w:tcPr>
            <w:tcW w:w="708" w:type="dxa"/>
            <w:tcMar>
              <w:top w:w="0" w:type="dxa"/>
              <w:left w:w="108" w:type="dxa"/>
              <w:bottom w:w="0" w:type="dxa"/>
              <w:right w:w="108" w:type="dxa"/>
            </w:tcMar>
            <w:hideMark/>
          </w:tcPr>
          <w:p w14:paraId="37D9FCC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26.</w:t>
            </w:r>
          </w:p>
        </w:tc>
        <w:tc>
          <w:tcPr>
            <w:tcW w:w="2280" w:type="dxa"/>
            <w:tcMar>
              <w:top w:w="0" w:type="dxa"/>
              <w:left w:w="108" w:type="dxa"/>
              <w:bottom w:w="0" w:type="dxa"/>
              <w:right w:w="108" w:type="dxa"/>
            </w:tcMar>
            <w:hideMark/>
          </w:tcPr>
          <w:p w14:paraId="40C39E4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12593</w:t>
            </w:r>
          </w:p>
        </w:tc>
        <w:tc>
          <w:tcPr>
            <w:tcW w:w="7360" w:type="dxa"/>
            <w:tcMar>
              <w:top w:w="0" w:type="dxa"/>
              <w:left w:w="108" w:type="dxa"/>
              <w:bottom w:w="0" w:type="dxa"/>
              <w:right w:w="108" w:type="dxa"/>
            </w:tcMar>
            <w:hideMark/>
          </w:tcPr>
          <w:p w14:paraId="2B9B31C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produkty asfaltowe – Oznaczanie temperatury łamliwości Fraassa</w:t>
            </w:r>
          </w:p>
        </w:tc>
      </w:tr>
      <w:tr w:rsidR="00CD0990" w:rsidRPr="00CD0990" w14:paraId="1BEA9FFC" w14:textId="77777777" w:rsidTr="00CD0990">
        <w:tc>
          <w:tcPr>
            <w:tcW w:w="708" w:type="dxa"/>
            <w:tcMar>
              <w:top w:w="0" w:type="dxa"/>
              <w:left w:w="108" w:type="dxa"/>
              <w:bottom w:w="0" w:type="dxa"/>
              <w:right w:w="108" w:type="dxa"/>
            </w:tcMar>
            <w:hideMark/>
          </w:tcPr>
          <w:p w14:paraId="092CE8A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27.</w:t>
            </w:r>
          </w:p>
        </w:tc>
        <w:tc>
          <w:tcPr>
            <w:tcW w:w="2280" w:type="dxa"/>
            <w:tcMar>
              <w:top w:w="0" w:type="dxa"/>
              <w:left w:w="108" w:type="dxa"/>
              <w:bottom w:w="0" w:type="dxa"/>
              <w:right w:w="108" w:type="dxa"/>
            </w:tcMar>
            <w:hideMark/>
          </w:tcPr>
          <w:p w14:paraId="1AE57C7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12595</w:t>
            </w:r>
          </w:p>
        </w:tc>
        <w:tc>
          <w:tcPr>
            <w:tcW w:w="7360" w:type="dxa"/>
            <w:tcMar>
              <w:top w:w="0" w:type="dxa"/>
              <w:left w:w="108" w:type="dxa"/>
              <w:bottom w:w="0" w:type="dxa"/>
              <w:right w:w="108" w:type="dxa"/>
            </w:tcMar>
            <w:hideMark/>
          </w:tcPr>
          <w:p w14:paraId="70E4FDD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lepkości kinematycznej</w:t>
            </w:r>
          </w:p>
        </w:tc>
      </w:tr>
      <w:tr w:rsidR="00CD0990" w:rsidRPr="00CD0990" w14:paraId="11F18A83" w14:textId="77777777" w:rsidTr="00CD0990">
        <w:tc>
          <w:tcPr>
            <w:tcW w:w="708" w:type="dxa"/>
            <w:tcMar>
              <w:top w:w="0" w:type="dxa"/>
              <w:left w:w="108" w:type="dxa"/>
              <w:bottom w:w="0" w:type="dxa"/>
              <w:right w:w="108" w:type="dxa"/>
            </w:tcMar>
            <w:hideMark/>
          </w:tcPr>
          <w:p w14:paraId="130844A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28.</w:t>
            </w:r>
          </w:p>
        </w:tc>
        <w:tc>
          <w:tcPr>
            <w:tcW w:w="2280" w:type="dxa"/>
            <w:tcMar>
              <w:top w:w="0" w:type="dxa"/>
              <w:left w:w="108" w:type="dxa"/>
              <w:bottom w:w="0" w:type="dxa"/>
              <w:right w:w="108" w:type="dxa"/>
            </w:tcMar>
            <w:hideMark/>
          </w:tcPr>
          <w:p w14:paraId="3F3EF77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12596</w:t>
            </w:r>
          </w:p>
        </w:tc>
        <w:tc>
          <w:tcPr>
            <w:tcW w:w="7360" w:type="dxa"/>
            <w:tcMar>
              <w:top w:w="0" w:type="dxa"/>
              <w:left w:w="108" w:type="dxa"/>
              <w:bottom w:w="0" w:type="dxa"/>
              <w:right w:w="108" w:type="dxa"/>
            </w:tcMar>
            <w:hideMark/>
          </w:tcPr>
          <w:p w14:paraId="6DA9460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lepkości dynamicznej metodą próżniowej kapilary</w:t>
            </w:r>
          </w:p>
        </w:tc>
      </w:tr>
      <w:tr w:rsidR="00CD0990" w:rsidRPr="00CD0990" w14:paraId="15D51521" w14:textId="77777777" w:rsidTr="00CD0990">
        <w:tc>
          <w:tcPr>
            <w:tcW w:w="708" w:type="dxa"/>
            <w:tcMar>
              <w:top w:w="0" w:type="dxa"/>
              <w:left w:w="108" w:type="dxa"/>
              <w:bottom w:w="0" w:type="dxa"/>
              <w:right w:w="108" w:type="dxa"/>
            </w:tcMar>
            <w:hideMark/>
          </w:tcPr>
          <w:p w14:paraId="7A5B8E2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29.</w:t>
            </w:r>
          </w:p>
        </w:tc>
        <w:tc>
          <w:tcPr>
            <w:tcW w:w="2280" w:type="dxa"/>
            <w:tcMar>
              <w:top w:w="0" w:type="dxa"/>
              <w:left w:w="108" w:type="dxa"/>
              <w:bottom w:w="0" w:type="dxa"/>
              <w:right w:w="108" w:type="dxa"/>
            </w:tcMar>
            <w:hideMark/>
          </w:tcPr>
          <w:p w14:paraId="2568F10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12606-1</w:t>
            </w:r>
          </w:p>
        </w:tc>
        <w:tc>
          <w:tcPr>
            <w:tcW w:w="7360" w:type="dxa"/>
            <w:tcMar>
              <w:top w:w="0" w:type="dxa"/>
              <w:left w:w="108" w:type="dxa"/>
              <w:bottom w:w="0" w:type="dxa"/>
              <w:right w:w="108" w:type="dxa"/>
            </w:tcMar>
            <w:hideMark/>
          </w:tcPr>
          <w:p w14:paraId="45F2FCB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zawartości parafiny – Część 1: Metoda destylacji</w:t>
            </w:r>
          </w:p>
        </w:tc>
      </w:tr>
      <w:tr w:rsidR="00CD0990" w:rsidRPr="00CD0990" w14:paraId="3E57C2EE" w14:textId="77777777" w:rsidTr="00CD0990">
        <w:tc>
          <w:tcPr>
            <w:tcW w:w="708" w:type="dxa"/>
            <w:tcMar>
              <w:top w:w="0" w:type="dxa"/>
              <w:left w:w="108" w:type="dxa"/>
              <w:bottom w:w="0" w:type="dxa"/>
              <w:right w:w="108" w:type="dxa"/>
            </w:tcMar>
            <w:hideMark/>
          </w:tcPr>
          <w:p w14:paraId="2A984C0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30.</w:t>
            </w:r>
          </w:p>
        </w:tc>
        <w:tc>
          <w:tcPr>
            <w:tcW w:w="2280" w:type="dxa"/>
            <w:tcMar>
              <w:top w:w="0" w:type="dxa"/>
              <w:left w:w="108" w:type="dxa"/>
              <w:bottom w:w="0" w:type="dxa"/>
              <w:right w:w="108" w:type="dxa"/>
            </w:tcMar>
            <w:hideMark/>
          </w:tcPr>
          <w:p w14:paraId="2FA8CB5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12607-1</w:t>
            </w:r>
          </w:p>
        </w:tc>
        <w:tc>
          <w:tcPr>
            <w:tcW w:w="7360" w:type="dxa"/>
            <w:tcMar>
              <w:top w:w="0" w:type="dxa"/>
              <w:left w:w="108" w:type="dxa"/>
              <w:bottom w:w="0" w:type="dxa"/>
              <w:right w:w="108" w:type="dxa"/>
            </w:tcMar>
            <w:hideMark/>
          </w:tcPr>
          <w:p w14:paraId="798D573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odporności na starzenie pod wpływem ciepła i powietrza – Część 1: Metoda RTFOT</w:t>
            </w:r>
          </w:p>
        </w:tc>
      </w:tr>
      <w:tr w:rsidR="00CD0990" w:rsidRPr="00CD0990" w14:paraId="59CD4AE2" w14:textId="77777777" w:rsidTr="00CD0990">
        <w:tc>
          <w:tcPr>
            <w:tcW w:w="708" w:type="dxa"/>
            <w:tcMar>
              <w:top w:w="0" w:type="dxa"/>
              <w:left w:w="108" w:type="dxa"/>
              <w:bottom w:w="0" w:type="dxa"/>
              <w:right w:w="108" w:type="dxa"/>
            </w:tcMar>
            <w:hideMark/>
          </w:tcPr>
          <w:p w14:paraId="47DDF84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31.</w:t>
            </w:r>
          </w:p>
        </w:tc>
        <w:tc>
          <w:tcPr>
            <w:tcW w:w="2280" w:type="dxa"/>
            <w:tcMar>
              <w:top w:w="0" w:type="dxa"/>
              <w:left w:w="108" w:type="dxa"/>
              <w:bottom w:w="0" w:type="dxa"/>
              <w:right w:w="108" w:type="dxa"/>
            </w:tcMar>
            <w:hideMark/>
          </w:tcPr>
          <w:p w14:paraId="298BABF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w:t>
            </w:r>
          </w:p>
        </w:tc>
        <w:tc>
          <w:tcPr>
            <w:tcW w:w="7360" w:type="dxa"/>
            <w:tcMar>
              <w:top w:w="0" w:type="dxa"/>
              <w:left w:w="108" w:type="dxa"/>
              <w:bottom w:w="0" w:type="dxa"/>
              <w:right w:w="108" w:type="dxa"/>
            </w:tcMar>
            <w:hideMark/>
          </w:tcPr>
          <w:p w14:paraId="6E51F91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1: Zawartość lepiszcza rozpuszczalnego</w:t>
            </w:r>
          </w:p>
        </w:tc>
      </w:tr>
      <w:tr w:rsidR="00CD0990" w:rsidRPr="00CD0990" w14:paraId="4739C2E0" w14:textId="77777777" w:rsidTr="00CD0990">
        <w:tc>
          <w:tcPr>
            <w:tcW w:w="708" w:type="dxa"/>
            <w:tcMar>
              <w:top w:w="0" w:type="dxa"/>
              <w:left w:w="108" w:type="dxa"/>
              <w:bottom w:w="0" w:type="dxa"/>
              <w:right w:w="108" w:type="dxa"/>
            </w:tcMar>
            <w:hideMark/>
          </w:tcPr>
          <w:p w14:paraId="33BE990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32.</w:t>
            </w:r>
          </w:p>
        </w:tc>
        <w:tc>
          <w:tcPr>
            <w:tcW w:w="2280" w:type="dxa"/>
            <w:tcMar>
              <w:top w:w="0" w:type="dxa"/>
              <w:left w:w="108" w:type="dxa"/>
              <w:bottom w:w="0" w:type="dxa"/>
              <w:right w:w="108" w:type="dxa"/>
            </w:tcMar>
            <w:hideMark/>
          </w:tcPr>
          <w:p w14:paraId="320205C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w:t>
            </w:r>
          </w:p>
        </w:tc>
        <w:tc>
          <w:tcPr>
            <w:tcW w:w="7360" w:type="dxa"/>
            <w:tcMar>
              <w:top w:w="0" w:type="dxa"/>
              <w:left w:w="108" w:type="dxa"/>
              <w:bottom w:w="0" w:type="dxa"/>
              <w:right w:w="108" w:type="dxa"/>
            </w:tcMar>
            <w:hideMark/>
          </w:tcPr>
          <w:p w14:paraId="12A4616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 Oznaczanie składu ziarnowego</w:t>
            </w:r>
          </w:p>
        </w:tc>
      </w:tr>
      <w:tr w:rsidR="00CD0990" w:rsidRPr="00CD0990" w14:paraId="76D81218" w14:textId="77777777" w:rsidTr="00CD0990">
        <w:tc>
          <w:tcPr>
            <w:tcW w:w="708" w:type="dxa"/>
            <w:tcMar>
              <w:top w:w="0" w:type="dxa"/>
              <w:left w:w="108" w:type="dxa"/>
              <w:bottom w:w="0" w:type="dxa"/>
              <w:right w:w="108" w:type="dxa"/>
            </w:tcMar>
            <w:hideMark/>
          </w:tcPr>
          <w:p w14:paraId="0DF5DB0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33.</w:t>
            </w:r>
          </w:p>
        </w:tc>
        <w:tc>
          <w:tcPr>
            <w:tcW w:w="2280" w:type="dxa"/>
            <w:tcMar>
              <w:top w:w="0" w:type="dxa"/>
              <w:left w:w="108" w:type="dxa"/>
              <w:bottom w:w="0" w:type="dxa"/>
              <w:right w:w="108" w:type="dxa"/>
            </w:tcMar>
            <w:hideMark/>
          </w:tcPr>
          <w:p w14:paraId="2BE0523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12697-5</w:t>
            </w:r>
          </w:p>
        </w:tc>
        <w:tc>
          <w:tcPr>
            <w:tcW w:w="7360" w:type="dxa"/>
            <w:tcMar>
              <w:top w:w="0" w:type="dxa"/>
              <w:left w:w="108" w:type="dxa"/>
              <w:bottom w:w="0" w:type="dxa"/>
              <w:right w:w="108" w:type="dxa"/>
            </w:tcMar>
            <w:hideMark/>
          </w:tcPr>
          <w:p w14:paraId="57BFDEE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5: Oznaczanie gęstości</w:t>
            </w:r>
          </w:p>
        </w:tc>
      </w:tr>
      <w:tr w:rsidR="00CD0990" w:rsidRPr="00CD0990" w14:paraId="594A8044" w14:textId="77777777" w:rsidTr="00CD0990">
        <w:tc>
          <w:tcPr>
            <w:tcW w:w="708" w:type="dxa"/>
            <w:tcMar>
              <w:top w:w="0" w:type="dxa"/>
              <w:left w:w="108" w:type="dxa"/>
              <w:bottom w:w="0" w:type="dxa"/>
              <w:right w:w="108" w:type="dxa"/>
            </w:tcMar>
            <w:hideMark/>
          </w:tcPr>
          <w:p w14:paraId="5A3B276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34.</w:t>
            </w:r>
          </w:p>
        </w:tc>
        <w:tc>
          <w:tcPr>
            <w:tcW w:w="2280" w:type="dxa"/>
            <w:tcMar>
              <w:top w:w="0" w:type="dxa"/>
              <w:left w:w="108" w:type="dxa"/>
              <w:bottom w:w="0" w:type="dxa"/>
              <w:right w:w="108" w:type="dxa"/>
            </w:tcMar>
            <w:hideMark/>
          </w:tcPr>
          <w:p w14:paraId="2A6401B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12697-6</w:t>
            </w:r>
          </w:p>
        </w:tc>
        <w:tc>
          <w:tcPr>
            <w:tcW w:w="7360" w:type="dxa"/>
            <w:tcMar>
              <w:top w:w="0" w:type="dxa"/>
              <w:left w:w="108" w:type="dxa"/>
              <w:bottom w:w="0" w:type="dxa"/>
              <w:right w:w="108" w:type="dxa"/>
            </w:tcMar>
            <w:hideMark/>
          </w:tcPr>
          <w:p w14:paraId="59A2E57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6: Oznaczanie gęstości objętościowej próbek mieszanki mineralno-asfaltowej</w:t>
            </w:r>
          </w:p>
        </w:tc>
      </w:tr>
      <w:tr w:rsidR="00CD0990" w:rsidRPr="00CD0990" w14:paraId="55522674" w14:textId="77777777" w:rsidTr="00CD0990">
        <w:tc>
          <w:tcPr>
            <w:tcW w:w="708" w:type="dxa"/>
            <w:tcMar>
              <w:top w:w="0" w:type="dxa"/>
              <w:left w:w="108" w:type="dxa"/>
              <w:bottom w:w="0" w:type="dxa"/>
              <w:right w:w="108" w:type="dxa"/>
            </w:tcMar>
            <w:hideMark/>
          </w:tcPr>
          <w:p w14:paraId="1A278FB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35.</w:t>
            </w:r>
          </w:p>
        </w:tc>
        <w:tc>
          <w:tcPr>
            <w:tcW w:w="2280" w:type="dxa"/>
            <w:tcMar>
              <w:top w:w="0" w:type="dxa"/>
              <w:left w:w="108" w:type="dxa"/>
              <w:bottom w:w="0" w:type="dxa"/>
              <w:right w:w="108" w:type="dxa"/>
            </w:tcMar>
            <w:hideMark/>
          </w:tcPr>
          <w:p w14:paraId="7AC11F3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12697-8</w:t>
            </w:r>
          </w:p>
        </w:tc>
        <w:tc>
          <w:tcPr>
            <w:tcW w:w="7360" w:type="dxa"/>
            <w:tcMar>
              <w:top w:w="0" w:type="dxa"/>
              <w:left w:w="108" w:type="dxa"/>
              <w:bottom w:w="0" w:type="dxa"/>
              <w:right w:w="108" w:type="dxa"/>
            </w:tcMar>
            <w:hideMark/>
          </w:tcPr>
          <w:p w14:paraId="5DD87D7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8: Oznaczanie zawartości wolnej przestrzeni</w:t>
            </w:r>
          </w:p>
        </w:tc>
      </w:tr>
      <w:tr w:rsidR="00CD0990" w:rsidRPr="00CD0990" w14:paraId="03EABA3F" w14:textId="77777777" w:rsidTr="00CD0990">
        <w:tc>
          <w:tcPr>
            <w:tcW w:w="708" w:type="dxa"/>
            <w:tcMar>
              <w:top w:w="0" w:type="dxa"/>
              <w:left w:w="108" w:type="dxa"/>
              <w:bottom w:w="0" w:type="dxa"/>
              <w:right w:w="108" w:type="dxa"/>
            </w:tcMar>
            <w:hideMark/>
          </w:tcPr>
          <w:p w14:paraId="4B9A236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36.</w:t>
            </w:r>
          </w:p>
        </w:tc>
        <w:tc>
          <w:tcPr>
            <w:tcW w:w="2280" w:type="dxa"/>
            <w:tcMar>
              <w:top w:w="0" w:type="dxa"/>
              <w:left w:w="108" w:type="dxa"/>
              <w:bottom w:w="0" w:type="dxa"/>
              <w:right w:w="108" w:type="dxa"/>
            </w:tcMar>
            <w:hideMark/>
          </w:tcPr>
          <w:p w14:paraId="734C280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12697-11</w:t>
            </w:r>
          </w:p>
        </w:tc>
        <w:tc>
          <w:tcPr>
            <w:tcW w:w="7360" w:type="dxa"/>
            <w:tcMar>
              <w:top w:w="0" w:type="dxa"/>
              <w:left w:w="108" w:type="dxa"/>
              <w:bottom w:w="0" w:type="dxa"/>
              <w:right w:w="108" w:type="dxa"/>
            </w:tcMar>
            <w:hideMark/>
          </w:tcPr>
          <w:p w14:paraId="4BA7EAE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badania mieszanek mineralno-asfaltowych na gorąco – Część 11: Oznaczanie powinowactwa pomiędzy kruszywem i asfaltem</w:t>
            </w:r>
          </w:p>
        </w:tc>
      </w:tr>
      <w:tr w:rsidR="00CD0990" w:rsidRPr="00CD0990" w14:paraId="2CE970EE" w14:textId="77777777" w:rsidTr="00CD0990">
        <w:tc>
          <w:tcPr>
            <w:tcW w:w="708" w:type="dxa"/>
            <w:tcMar>
              <w:top w:w="0" w:type="dxa"/>
              <w:left w:w="108" w:type="dxa"/>
              <w:bottom w:w="0" w:type="dxa"/>
              <w:right w:w="108" w:type="dxa"/>
            </w:tcMar>
            <w:hideMark/>
          </w:tcPr>
          <w:p w14:paraId="5EF7A3B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37.</w:t>
            </w:r>
          </w:p>
        </w:tc>
        <w:tc>
          <w:tcPr>
            <w:tcW w:w="2280" w:type="dxa"/>
            <w:tcMar>
              <w:top w:w="0" w:type="dxa"/>
              <w:left w:w="108" w:type="dxa"/>
              <w:bottom w:w="0" w:type="dxa"/>
              <w:right w:w="108" w:type="dxa"/>
            </w:tcMar>
            <w:hideMark/>
          </w:tcPr>
          <w:p w14:paraId="5D501FA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12697-12</w:t>
            </w:r>
          </w:p>
        </w:tc>
        <w:tc>
          <w:tcPr>
            <w:tcW w:w="7360" w:type="dxa"/>
            <w:tcMar>
              <w:top w:w="0" w:type="dxa"/>
              <w:left w:w="108" w:type="dxa"/>
              <w:bottom w:w="0" w:type="dxa"/>
              <w:right w:w="108" w:type="dxa"/>
            </w:tcMar>
            <w:hideMark/>
          </w:tcPr>
          <w:p w14:paraId="65DB661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badania mieszanek mineralno-asfaltowych na gorąco – Część 12: Określanie wrażliwości próbek asfaltowych na wodę</w:t>
            </w:r>
          </w:p>
        </w:tc>
      </w:tr>
      <w:tr w:rsidR="00CD0990" w:rsidRPr="00CD0990" w14:paraId="26C9A42F" w14:textId="77777777" w:rsidTr="00CD0990">
        <w:tc>
          <w:tcPr>
            <w:tcW w:w="708" w:type="dxa"/>
            <w:tcMar>
              <w:top w:w="0" w:type="dxa"/>
              <w:left w:w="108" w:type="dxa"/>
              <w:bottom w:w="0" w:type="dxa"/>
              <w:right w:w="108" w:type="dxa"/>
            </w:tcMar>
            <w:hideMark/>
          </w:tcPr>
          <w:p w14:paraId="129E20B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38.</w:t>
            </w:r>
          </w:p>
        </w:tc>
        <w:tc>
          <w:tcPr>
            <w:tcW w:w="2280" w:type="dxa"/>
            <w:tcMar>
              <w:top w:w="0" w:type="dxa"/>
              <w:left w:w="108" w:type="dxa"/>
              <w:bottom w:w="0" w:type="dxa"/>
              <w:right w:w="108" w:type="dxa"/>
            </w:tcMar>
            <w:hideMark/>
          </w:tcPr>
          <w:p w14:paraId="575B016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12697-13</w:t>
            </w:r>
          </w:p>
        </w:tc>
        <w:tc>
          <w:tcPr>
            <w:tcW w:w="7360" w:type="dxa"/>
            <w:tcMar>
              <w:top w:w="0" w:type="dxa"/>
              <w:left w:w="108" w:type="dxa"/>
              <w:bottom w:w="0" w:type="dxa"/>
              <w:right w:w="108" w:type="dxa"/>
            </w:tcMar>
            <w:hideMark/>
          </w:tcPr>
          <w:p w14:paraId="595180D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13: Pomiar temperatury</w:t>
            </w:r>
          </w:p>
        </w:tc>
      </w:tr>
      <w:tr w:rsidR="00CD0990" w:rsidRPr="00CD0990" w14:paraId="2792EDCB" w14:textId="77777777" w:rsidTr="00CD0990">
        <w:tc>
          <w:tcPr>
            <w:tcW w:w="708" w:type="dxa"/>
            <w:tcMar>
              <w:top w:w="0" w:type="dxa"/>
              <w:left w:w="108" w:type="dxa"/>
              <w:bottom w:w="0" w:type="dxa"/>
              <w:right w:w="108" w:type="dxa"/>
            </w:tcMar>
            <w:hideMark/>
          </w:tcPr>
          <w:p w14:paraId="20AC694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39.</w:t>
            </w:r>
          </w:p>
        </w:tc>
        <w:tc>
          <w:tcPr>
            <w:tcW w:w="2280" w:type="dxa"/>
            <w:tcMar>
              <w:top w:w="0" w:type="dxa"/>
              <w:left w:w="108" w:type="dxa"/>
              <w:bottom w:w="0" w:type="dxa"/>
              <w:right w:w="108" w:type="dxa"/>
            </w:tcMar>
            <w:hideMark/>
          </w:tcPr>
          <w:p w14:paraId="114EB5B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14:paraId="139DCB7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CD0990" w:rsidRPr="00CD0990" w14:paraId="689A21AC" w14:textId="77777777" w:rsidTr="00CD0990">
        <w:tc>
          <w:tcPr>
            <w:tcW w:w="708" w:type="dxa"/>
            <w:tcMar>
              <w:top w:w="0" w:type="dxa"/>
              <w:left w:w="108" w:type="dxa"/>
              <w:bottom w:w="0" w:type="dxa"/>
              <w:right w:w="108" w:type="dxa"/>
            </w:tcMar>
            <w:hideMark/>
          </w:tcPr>
          <w:p w14:paraId="4AB9579E"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40.</w:t>
            </w:r>
          </w:p>
        </w:tc>
        <w:tc>
          <w:tcPr>
            <w:tcW w:w="2280" w:type="dxa"/>
            <w:tcMar>
              <w:top w:w="0" w:type="dxa"/>
              <w:left w:w="108" w:type="dxa"/>
              <w:bottom w:w="0" w:type="dxa"/>
              <w:right w:w="108" w:type="dxa"/>
            </w:tcMar>
            <w:hideMark/>
          </w:tcPr>
          <w:p w14:paraId="43631E3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14:paraId="4C8A16D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CD0990" w:rsidRPr="00CD0990" w14:paraId="3BA647BC" w14:textId="77777777" w:rsidTr="00CD0990">
        <w:tc>
          <w:tcPr>
            <w:tcW w:w="708" w:type="dxa"/>
            <w:tcMar>
              <w:top w:w="0" w:type="dxa"/>
              <w:left w:w="108" w:type="dxa"/>
              <w:bottom w:w="0" w:type="dxa"/>
              <w:right w:w="108" w:type="dxa"/>
            </w:tcMar>
            <w:hideMark/>
          </w:tcPr>
          <w:p w14:paraId="7C0AA3D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41.</w:t>
            </w:r>
          </w:p>
        </w:tc>
        <w:tc>
          <w:tcPr>
            <w:tcW w:w="2280" w:type="dxa"/>
            <w:tcMar>
              <w:top w:w="0" w:type="dxa"/>
              <w:left w:w="108" w:type="dxa"/>
              <w:bottom w:w="0" w:type="dxa"/>
              <w:right w:w="108" w:type="dxa"/>
            </w:tcMar>
            <w:hideMark/>
          </w:tcPr>
          <w:p w14:paraId="3F3C5F9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12697-24</w:t>
            </w:r>
          </w:p>
        </w:tc>
        <w:tc>
          <w:tcPr>
            <w:tcW w:w="7360" w:type="dxa"/>
            <w:tcMar>
              <w:top w:w="0" w:type="dxa"/>
              <w:left w:w="108" w:type="dxa"/>
              <w:bottom w:w="0" w:type="dxa"/>
              <w:right w:w="108" w:type="dxa"/>
            </w:tcMar>
            <w:hideMark/>
          </w:tcPr>
          <w:p w14:paraId="0A2B569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24: Odporność na zmęczenie</w:t>
            </w:r>
          </w:p>
        </w:tc>
      </w:tr>
      <w:tr w:rsidR="00CD0990" w:rsidRPr="00CD0990" w14:paraId="0C9B792D" w14:textId="77777777" w:rsidTr="00CD0990">
        <w:tc>
          <w:tcPr>
            <w:tcW w:w="708" w:type="dxa"/>
            <w:tcMar>
              <w:top w:w="0" w:type="dxa"/>
              <w:left w:w="108" w:type="dxa"/>
              <w:bottom w:w="0" w:type="dxa"/>
              <w:right w:w="108" w:type="dxa"/>
            </w:tcMar>
            <w:hideMark/>
          </w:tcPr>
          <w:p w14:paraId="751ABF73"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42.</w:t>
            </w:r>
          </w:p>
        </w:tc>
        <w:tc>
          <w:tcPr>
            <w:tcW w:w="2280" w:type="dxa"/>
            <w:tcMar>
              <w:top w:w="0" w:type="dxa"/>
              <w:left w:w="108" w:type="dxa"/>
              <w:bottom w:w="0" w:type="dxa"/>
              <w:right w:w="108" w:type="dxa"/>
            </w:tcMar>
            <w:hideMark/>
          </w:tcPr>
          <w:p w14:paraId="1E2F9BE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12697-26</w:t>
            </w:r>
          </w:p>
        </w:tc>
        <w:tc>
          <w:tcPr>
            <w:tcW w:w="7360" w:type="dxa"/>
            <w:tcMar>
              <w:top w:w="0" w:type="dxa"/>
              <w:left w:w="108" w:type="dxa"/>
              <w:bottom w:w="0" w:type="dxa"/>
              <w:right w:w="108" w:type="dxa"/>
            </w:tcMar>
            <w:hideMark/>
          </w:tcPr>
          <w:p w14:paraId="237CFA4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26: Sztywność</w:t>
            </w:r>
          </w:p>
        </w:tc>
      </w:tr>
      <w:tr w:rsidR="00CD0990" w:rsidRPr="00CD0990" w14:paraId="46863E3D" w14:textId="77777777" w:rsidTr="00CD0990">
        <w:tc>
          <w:tcPr>
            <w:tcW w:w="708" w:type="dxa"/>
            <w:tcMar>
              <w:top w:w="0" w:type="dxa"/>
              <w:left w:w="108" w:type="dxa"/>
              <w:bottom w:w="0" w:type="dxa"/>
              <w:right w:w="108" w:type="dxa"/>
            </w:tcMar>
            <w:hideMark/>
          </w:tcPr>
          <w:p w14:paraId="438469F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43.</w:t>
            </w:r>
          </w:p>
        </w:tc>
        <w:tc>
          <w:tcPr>
            <w:tcW w:w="2280" w:type="dxa"/>
            <w:tcMar>
              <w:top w:w="0" w:type="dxa"/>
              <w:left w:w="108" w:type="dxa"/>
              <w:bottom w:w="0" w:type="dxa"/>
              <w:right w:w="108" w:type="dxa"/>
            </w:tcMar>
            <w:hideMark/>
          </w:tcPr>
          <w:p w14:paraId="49E238E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12697-27</w:t>
            </w:r>
          </w:p>
        </w:tc>
        <w:tc>
          <w:tcPr>
            <w:tcW w:w="7360" w:type="dxa"/>
            <w:tcMar>
              <w:top w:w="0" w:type="dxa"/>
              <w:left w:w="108" w:type="dxa"/>
              <w:bottom w:w="0" w:type="dxa"/>
              <w:right w:w="108" w:type="dxa"/>
            </w:tcMar>
            <w:hideMark/>
          </w:tcPr>
          <w:p w14:paraId="06AD6EF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27: Pobieranie próbek</w:t>
            </w:r>
          </w:p>
        </w:tc>
      </w:tr>
      <w:tr w:rsidR="00CD0990" w:rsidRPr="00CD0990" w14:paraId="449A188F" w14:textId="77777777" w:rsidTr="00CD0990">
        <w:tc>
          <w:tcPr>
            <w:tcW w:w="708" w:type="dxa"/>
            <w:tcMar>
              <w:top w:w="0" w:type="dxa"/>
              <w:left w:w="108" w:type="dxa"/>
              <w:bottom w:w="0" w:type="dxa"/>
              <w:right w:w="108" w:type="dxa"/>
            </w:tcMar>
            <w:hideMark/>
          </w:tcPr>
          <w:p w14:paraId="270E7B7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44.</w:t>
            </w:r>
          </w:p>
        </w:tc>
        <w:tc>
          <w:tcPr>
            <w:tcW w:w="2280" w:type="dxa"/>
            <w:tcMar>
              <w:top w:w="0" w:type="dxa"/>
              <w:left w:w="108" w:type="dxa"/>
              <w:bottom w:w="0" w:type="dxa"/>
              <w:right w:w="108" w:type="dxa"/>
            </w:tcMar>
            <w:hideMark/>
          </w:tcPr>
          <w:p w14:paraId="71A3146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12697-36</w:t>
            </w:r>
          </w:p>
        </w:tc>
        <w:tc>
          <w:tcPr>
            <w:tcW w:w="7360" w:type="dxa"/>
            <w:tcMar>
              <w:top w:w="0" w:type="dxa"/>
              <w:left w:w="108" w:type="dxa"/>
              <w:bottom w:w="0" w:type="dxa"/>
              <w:right w:w="108" w:type="dxa"/>
            </w:tcMar>
            <w:hideMark/>
          </w:tcPr>
          <w:p w14:paraId="1853095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36: Oznaczanie grubości nawierzchni asfaltowych</w:t>
            </w:r>
          </w:p>
        </w:tc>
      </w:tr>
      <w:tr w:rsidR="00CD0990" w:rsidRPr="00CD0990" w14:paraId="2282D78B" w14:textId="77777777" w:rsidTr="00CD0990">
        <w:tc>
          <w:tcPr>
            <w:tcW w:w="708" w:type="dxa"/>
            <w:tcMar>
              <w:top w:w="0" w:type="dxa"/>
              <w:left w:w="108" w:type="dxa"/>
              <w:bottom w:w="0" w:type="dxa"/>
              <w:right w:w="108" w:type="dxa"/>
            </w:tcMar>
            <w:hideMark/>
          </w:tcPr>
          <w:p w14:paraId="66AD0A8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45.</w:t>
            </w:r>
          </w:p>
        </w:tc>
        <w:tc>
          <w:tcPr>
            <w:tcW w:w="2280" w:type="dxa"/>
            <w:tcMar>
              <w:top w:w="0" w:type="dxa"/>
              <w:left w:w="108" w:type="dxa"/>
              <w:bottom w:w="0" w:type="dxa"/>
              <w:right w:w="108" w:type="dxa"/>
            </w:tcMar>
            <w:hideMark/>
          </w:tcPr>
          <w:p w14:paraId="1778C79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12697-39</w:t>
            </w:r>
          </w:p>
        </w:tc>
        <w:tc>
          <w:tcPr>
            <w:tcW w:w="7360" w:type="dxa"/>
            <w:tcMar>
              <w:top w:w="0" w:type="dxa"/>
              <w:left w:w="108" w:type="dxa"/>
              <w:bottom w:w="0" w:type="dxa"/>
              <w:right w:w="108" w:type="dxa"/>
            </w:tcMar>
            <w:hideMark/>
          </w:tcPr>
          <w:p w14:paraId="0F8CAAD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39: Oznaczanie zawartości lepiszcza metodą spalania</w:t>
            </w:r>
          </w:p>
        </w:tc>
      </w:tr>
      <w:tr w:rsidR="00CD0990" w:rsidRPr="00CD0990" w14:paraId="55D216FB" w14:textId="77777777" w:rsidTr="00CD0990">
        <w:tc>
          <w:tcPr>
            <w:tcW w:w="708" w:type="dxa"/>
            <w:tcMar>
              <w:top w:w="0" w:type="dxa"/>
              <w:left w:w="108" w:type="dxa"/>
              <w:bottom w:w="0" w:type="dxa"/>
              <w:right w:w="108" w:type="dxa"/>
            </w:tcMar>
            <w:hideMark/>
          </w:tcPr>
          <w:p w14:paraId="1093B662"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46.</w:t>
            </w:r>
          </w:p>
        </w:tc>
        <w:tc>
          <w:tcPr>
            <w:tcW w:w="2280" w:type="dxa"/>
            <w:tcMar>
              <w:top w:w="0" w:type="dxa"/>
              <w:left w:w="108" w:type="dxa"/>
              <w:bottom w:w="0" w:type="dxa"/>
              <w:right w:w="108" w:type="dxa"/>
            </w:tcMar>
            <w:hideMark/>
          </w:tcPr>
          <w:p w14:paraId="0DC87AA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12697-41</w:t>
            </w:r>
          </w:p>
        </w:tc>
        <w:tc>
          <w:tcPr>
            <w:tcW w:w="7360" w:type="dxa"/>
            <w:tcMar>
              <w:top w:w="0" w:type="dxa"/>
              <w:left w:w="108" w:type="dxa"/>
              <w:bottom w:w="0" w:type="dxa"/>
              <w:right w:w="108" w:type="dxa"/>
            </w:tcMar>
            <w:hideMark/>
          </w:tcPr>
          <w:p w14:paraId="5F15790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41: Odporność na płyny zapobiegające oblodzeniu</w:t>
            </w:r>
          </w:p>
        </w:tc>
      </w:tr>
      <w:tr w:rsidR="00CD0990" w:rsidRPr="00CD0990" w14:paraId="13B635CA" w14:textId="77777777" w:rsidTr="00CD0990">
        <w:tc>
          <w:tcPr>
            <w:tcW w:w="708" w:type="dxa"/>
            <w:tcMar>
              <w:top w:w="0" w:type="dxa"/>
              <w:left w:w="108" w:type="dxa"/>
              <w:bottom w:w="0" w:type="dxa"/>
              <w:right w:w="108" w:type="dxa"/>
            </w:tcMar>
            <w:hideMark/>
          </w:tcPr>
          <w:p w14:paraId="77C86F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47.</w:t>
            </w:r>
          </w:p>
        </w:tc>
        <w:tc>
          <w:tcPr>
            <w:tcW w:w="2280" w:type="dxa"/>
            <w:tcMar>
              <w:top w:w="0" w:type="dxa"/>
              <w:left w:w="108" w:type="dxa"/>
              <w:bottom w:w="0" w:type="dxa"/>
              <w:right w:w="108" w:type="dxa"/>
            </w:tcMar>
            <w:hideMark/>
          </w:tcPr>
          <w:p w14:paraId="5F6C624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12697-43</w:t>
            </w:r>
          </w:p>
        </w:tc>
        <w:tc>
          <w:tcPr>
            <w:tcW w:w="7360" w:type="dxa"/>
            <w:tcMar>
              <w:top w:w="0" w:type="dxa"/>
              <w:left w:w="108" w:type="dxa"/>
              <w:bottom w:w="0" w:type="dxa"/>
              <w:right w:w="108" w:type="dxa"/>
            </w:tcMar>
            <w:hideMark/>
          </w:tcPr>
          <w:p w14:paraId="5C03AAA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Metody badań mieszanek mineralno-asfaltowych na gorąco - Część 43: Odporność na paliwo</w:t>
            </w:r>
          </w:p>
        </w:tc>
      </w:tr>
      <w:tr w:rsidR="00CD0990" w:rsidRPr="00CD0990" w14:paraId="636C946B" w14:textId="77777777" w:rsidTr="00CD0990">
        <w:tc>
          <w:tcPr>
            <w:tcW w:w="708" w:type="dxa"/>
            <w:tcMar>
              <w:top w:w="0" w:type="dxa"/>
              <w:left w:w="108" w:type="dxa"/>
              <w:bottom w:w="0" w:type="dxa"/>
              <w:right w:w="108" w:type="dxa"/>
            </w:tcMar>
            <w:hideMark/>
          </w:tcPr>
          <w:p w14:paraId="503A428D"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48.</w:t>
            </w:r>
          </w:p>
        </w:tc>
        <w:tc>
          <w:tcPr>
            <w:tcW w:w="2280" w:type="dxa"/>
            <w:tcMar>
              <w:top w:w="0" w:type="dxa"/>
              <w:left w:w="108" w:type="dxa"/>
              <w:bottom w:w="0" w:type="dxa"/>
              <w:right w:w="108" w:type="dxa"/>
            </w:tcMar>
            <w:hideMark/>
          </w:tcPr>
          <w:p w14:paraId="6617EF9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12846-1</w:t>
            </w:r>
          </w:p>
        </w:tc>
        <w:tc>
          <w:tcPr>
            <w:tcW w:w="7360" w:type="dxa"/>
            <w:tcMar>
              <w:top w:w="0" w:type="dxa"/>
              <w:left w:w="108" w:type="dxa"/>
              <w:bottom w:w="0" w:type="dxa"/>
              <w:right w:w="108" w:type="dxa"/>
            </w:tcMar>
            <w:hideMark/>
          </w:tcPr>
          <w:p w14:paraId="3F4F61E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czasu wypływu lepkościomierzem wypływowym - Część 1: Emulsje asfaltowe</w:t>
            </w:r>
          </w:p>
        </w:tc>
      </w:tr>
      <w:tr w:rsidR="00CD0990" w:rsidRPr="00CD0990" w14:paraId="13AC2B89" w14:textId="77777777" w:rsidTr="00CD0990">
        <w:tc>
          <w:tcPr>
            <w:tcW w:w="708" w:type="dxa"/>
            <w:tcMar>
              <w:top w:w="0" w:type="dxa"/>
              <w:left w:w="108" w:type="dxa"/>
              <w:bottom w:w="0" w:type="dxa"/>
              <w:right w:w="108" w:type="dxa"/>
            </w:tcMar>
            <w:hideMark/>
          </w:tcPr>
          <w:p w14:paraId="5786A61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49.</w:t>
            </w:r>
          </w:p>
        </w:tc>
        <w:tc>
          <w:tcPr>
            <w:tcW w:w="2280" w:type="dxa"/>
            <w:tcMar>
              <w:top w:w="0" w:type="dxa"/>
              <w:left w:w="108" w:type="dxa"/>
              <w:bottom w:w="0" w:type="dxa"/>
              <w:right w:w="108" w:type="dxa"/>
            </w:tcMar>
            <w:hideMark/>
          </w:tcPr>
          <w:p w14:paraId="639F66D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13043</w:t>
            </w:r>
          </w:p>
        </w:tc>
        <w:tc>
          <w:tcPr>
            <w:tcW w:w="7360" w:type="dxa"/>
            <w:tcMar>
              <w:top w:w="0" w:type="dxa"/>
              <w:left w:w="108" w:type="dxa"/>
              <w:bottom w:w="0" w:type="dxa"/>
              <w:right w:w="108" w:type="dxa"/>
            </w:tcMar>
            <w:hideMark/>
          </w:tcPr>
          <w:p w14:paraId="753880A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Kruszywa do mieszanek bitumicznych i powierzchniowych utrwaleń stosowanych na drogach, lotniskach i innych powierzchniach przeznaczonych do ruchu</w:t>
            </w:r>
          </w:p>
        </w:tc>
      </w:tr>
      <w:tr w:rsidR="00CD0990" w:rsidRPr="00CD0990" w14:paraId="3DF09CF3" w14:textId="77777777" w:rsidTr="00CD0990">
        <w:tc>
          <w:tcPr>
            <w:tcW w:w="708" w:type="dxa"/>
            <w:tcMar>
              <w:top w:w="0" w:type="dxa"/>
              <w:left w:w="108" w:type="dxa"/>
              <w:bottom w:w="0" w:type="dxa"/>
              <w:right w:w="108" w:type="dxa"/>
            </w:tcMar>
            <w:hideMark/>
          </w:tcPr>
          <w:p w14:paraId="4F0EE85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50.</w:t>
            </w:r>
          </w:p>
        </w:tc>
        <w:tc>
          <w:tcPr>
            <w:tcW w:w="2280" w:type="dxa"/>
            <w:tcMar>
              <w:top w:w="0" w:type="dxa"/>
              <w:left w:w="108" w:type="dxa"/>
              <w:bottom w:w="0" w:type="dxa"/>
              <w:right w:w="108" w:type="dxa"/>
            </w:tcMar>
            <w:hideMark/>
          </w:tcPr>
          <w:p w14:paraId="09F3DC4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13108-1</w:t>
            </w:r>
          </w:p>
        </w:tc>
        <w:tc>
          <w:tcPr>
            <w:tcW w:w="7360" w:type="dxa"/>
            <w:tcMar>
              <w:top w:w="0" w:type="dxa"/>
              <w:left w:w="108" w:type="dxa"/>
              <w:bottom w:w="0" w:type="dxa"/>
              <w:right w:w="108" w:type="dxa"/>
            </w:tcMar>
            <w:hideMark/>
          </w:tcPr>
          <w:p w14:paraId="6B552EC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Wymagania – Część 1: Beton asfaltowy</w:t>
            </w:r>
          </w:p>
        </w:tc>
      </w:tr>
      <w:tr w:rsidR="00CD0990" w:rsidRPr="00CD0990" w14:paraId="41848331" w14:textId="77777777" w:rsidTr="00CD0990">
        <w:tc>
          <w:tcPr>
            <w:tcW w:w="708" w:type="dxa"/>
            <w:tcMar>
              <w:top w:w="0" w:type="dxa"/>
              <w:left w:w="108" w:type="dxa"/>
              <w:bottom w:w="0" w:type="dxa"/>
              <w:right w:w="108" w:type="dxa"/>
            </w:tcMar>
            <w:hideMark/>
          </w:tcPr>
          <w:p w14:paraId="52C1FE8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51.</w:t>
            </w:r>
          </w:p>
        </w:tc>
        <w:tc>
          <w:tcPr>
            <w:tcW w:w="2280" w:type="dxa"/>
            <w:tcMar>
              <w:top w:w="0" w:type="dxa"/>
              <w:left w:w="108" w:type="dxa"/>
              <w:bottom w:w="0" w:type="dxa"/>
              <w:right w:w="108" w:type="dxa"/>
            </w:tcMar>
            <w:hideMark/>
          </w:tcPr>
          <w:p w14:paraId="774D67B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13108-4</w:t>
            </w:r>
          </w:p>
        </w:tc>
        <w:tc>
          <w:tcPr>
            <w:tcW w:w="7360" w:type="dxa"/>
            <w:tcMar>
              <w:top w:w="0" w:type="dxa"/>
              <w:left w:w="108" w:type="dxa"/>
              <w:bottom w:w="0" w:type="dxa"/>
              <w:right w:w="108" w:type="dxa"/>
            </w:tcMar>
            <w:hideMark/>
          </w:tcPr>
          <w:p w14:paraId="6F91A56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Wymagania - Część 4: Mieszanka HRA</w:t>
            </w:r>
          </w:p>
        </w:tc>
      </w:tr>
      <w:tr w:rsidR="00CD0990" w:rsidRPr="00CD0990" w14:paraId="2FA0FAC0" w14:textId="77777777" w:rsidTr="00CD0990">
        <w:tc>
          <w:tcPr>
            <w:tcW w:w="708" w:type="dxa"/>
            <w:tcMar>
              <w:top w:w="0" w:type="dxa"/>
              <w:left w:w="108" w:type="dxa"/>
              <w:bottom w:w="0" w:type="dxa"/>
              <w:right w:w="108" w:type="dxa"/>
            </w:tcMar>
            <w:hideMark/>
          </w:tcPr>
          <w:p w14:paraId="13A9CFFC"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52.</w:t>
            </w:r>
          </w:p>
        </w:tc>
        <w:tc>
          <w:tcPr>
            <w:tcW w:w="2280" w:type="dxa"/>
            <w:tcMar>
              <w:top w:w="0" w:type="dxa"/>
              <w:left w:w="108" w:type="dxa"/>
              <w:bottom w:w="0" w:type="dxa"/>
              <w:right w:w="108" w:type="dxa"/>
            </w:tcMar>
            <w:hideMark/>
          </w:tcPr>
          <w:p w14:paraId="749CC093"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13108-20</w:t>
            </w:r>
          </w:p>
        </w:tc>
        <w:tc>
          <w:tcPr>
            <w:tcW w:w="7360" w:type="dxa"/>
            <w:tcMar>
              <w:top w:w="0" w:type="dxa"/>
              <w:left w:w="108" w:type="dxa"/>
              <w:bottom w:w="0" w:type="dxa"/>
              <w:right w:w="108" w:type="dxa"/>
            </w:tcMar>
            <w:hideMark/>
          </w:tcPr>
          <w:p w14:paraId="3C94B2E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Wymagania – Część 20: Badanie typu</w:t>
            </w:r>
          </w:p>
        </w:tc>
      </w:tr>
      <w:tr w:rsidR="00CD0990" w:rsidRPr="00CD0990" w14:paraId="346948B1" w14:textId="77777777" w:rsidTr="00CD0990">
        <w:tc>
          <w:tcPr>
            <w:tcW w:w="708" w:type="dxa"/>
            <w:tcMar>
              <w:top w:w="0" w:type="dxa"/>
              <w:left w:w="108" w:type="dxa"/>
              <w:bottom w:w="0" w:type="dxa"/>
              <w:right w:w="108" w:type="dxa"/>
            </w:tcMar>
            <w:hideMark/>
          </w:tcPr>
          <w:p w14:paraId="4DC06A9F"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53.</w:t>
            </w:r>
          </w:p>
        </w:tc>
        <w:tc>
          <w:tcPr>
            <w:tcW w:w="2280" w:type="dxa"/>
            <w:tcMar>
              <w:top w:w="0" w:type="dxa"/>
              <w:left w:w="108" w:type="dxa"/>
              <w:bottom w:w="0" w:type="dxa"/>
              <w:right w:w="108" w:type="dxa"/>
            </w:tcMar>
            <w:hideMark/>
          </w:tcPr>
          <w:p w14:paraId="69C72B8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13108-21</w:t>
            </w:r>
          </w:p>
        </w:tc>
        <w:tc>
          <w:tcPr>
            <w:tcW w:w="7360" w:type="dxa"/>
            <w:tcMar>
              <w:top w:w="0" w:type="dxa"/>
              <w:left w:w="108" w:type="dxa"/>
              <w:bottom w:w="0" w:type="dxa"/>
              <w:right w:w="108" w:type="dxa"/>
            </w:tcMar>
            <w:hideMark/>
          </w:tcPr>
          <w:p w14:paraId="18DEBF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Mieszanki mineralno-asfaltowe - Wymagania - Część 21: Zakładowa kontrola produkcji</w:t>
            </w:r>
          </w:p>
        </w:tc>
      </w:tr>
      <w:tr w:rsidR="00CD0990" w:rsidRPr="00CD0990" w14:paraId="539545F1" w14:textId="77777777" w:rsidTr="00CD0990">
        <w:tc>
          <w:tcPr>
            <w:tcW w:w="708" w:type="dxa"/>
            <w:tcMar>
              <w:top w:w="0" w:type="dxa"/>
              <w:left w:w="108" w:type="dxa"/>
              <w:bottom w:w="0" w:type="dxa"/>
              <w:right w:w="108" w:type="dxa"/>
            </w:tcMar>
            <w:hideMark/>
          </w:tcPr>
          <w:p w14:paraId="46168EA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54.</w:t>
            </w:r>
          </w:p>
        </w:tc>
        <w:tc>
          <w:tcPr>
            <w:tcW w:w="2280" w:type="dxa"/>
            <w:tcMar>
              <w:top w:w="0" w:type="dxa"/>
              <w:left w:w="108" w:type="dxa"/>
              <w:bottom w:w="0" w:type="dxa"/>
              <w:right w:w="108" w:type="dxa"/>
            </w:tcMar>
            <w:hideMark/>
          </w:tcPr>
          <w:p w14:paraId="6A6BB37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13179-1</w:t>
            </w:r>
          </w:p>
        </w:tc>
        <w:tc>
          <w:tcPr>
            <w:tcW w:w="7360" w:type="dxa"/>
            <w:tcMar>
              <w:top w:w="0" w:type="dxa"/>
              <w:left w:w="108" w:type="dxa"/>
              <w:bottom w:w="0" w:type="dxa"/>
              <w:right w:w="108" w:type="dxa"/>
            </w:tcMar>
            <w:hideMark/>
          </w:tcPr>
          <w:p w14:paraId="40D201A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kruszyw wypełniających stosowanych do mieszanek bitumicznych – Część 1: Badanie metodą pierścienia delta i kuli</w:t>
            </w:r>
          </w:p>
        </w:tc>
      </w:tr>
      <w:tr w:rsidR="00CD0990" w:rsidRPr="00CD0990" w14:paraId="662038AB" w14:textId="77777777" w:rsidTr="00CD0990">
        <w:tc>
          <w:tcPr>
            <w:tcW w:w="708" w:type="dxa"/>
            <w:tcMar>
              <w:top w:w="0" w:type="dxa"/>
              <w:left w:w="108" w:type="dxa"/>
              <w:bottom w:w="0" w:type="dxa"/>
              <w:right w:w="108" w:type="dxa"/>
            </w:tcMar>
            <w:hideMark/>
          </w:tcPr>
          <w:p w14:paraId="20A921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55.</w:t>
            </w:r>
          </w:p>
        </w:tc>
        <w:tc>
          <w:tcPr>
            <w:tcW w:w="2280" w:type="dxa"/>
            <w:tcMar>
              <w:top w:w="0" w:type="dxa"/>
              <w:left w:w="108" w:type="dxa"/>
              <w:bottom w:w="0" w:type="dxa"/>
              <w:right w:w="108" w:type="dxa"/>
            </w:tcMar>
            <w:hideMark/>
          </w:tcPr>
          <w:p w14:paraId="136B2B3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13179-2</w:t>
            </w:r>
          </w:p>
        </w:tc>
        <w:tc>
          <w:tcPr>
            <w:tcW w:w="7360" w:type="dxa"/>
            <w:tcMar>
              <w:top w:w="0" w:type="dxa"/>
              <w:left w:w="108" w:type="dxa"/>
              <w:bottom w:w="0" w:type="dxa"/>
              <w:right w:w="108" w:type="dxa"/>
            </w:tcMar>
            <w:hideMark/>
          </w:tcPr>
          <w:p w14:paraId="1164E13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Badania kruszyw wypełniających stosowanych do mieszanek bitumicznych – Część 2: Liczba bitumiczna</w:t>
            </w:r>
          </w:p>
        </w:tc>
      </w:tr>
      <w:tr w:rsidR="00CD0990" w:rsidRPr="00CD0990" w14:paraId="74AC2F19" w14:textId="77777777" w:rsidTr="00CD0990">
        <w:tc>
          <w:tcPr>
            <w:tcW w:w="708" w:type="dxa"/>
            <w:tcMar>
              <w:top w:w="0" w:type="dxa"/>
              <w:left w:w="108" w:type="dxa"/>
              <w:bottom w:w="0" w:type="dxa"/>
              <w:right w:w="108" w:type="dxa"/>
            </w:tcMar>
            <w:hideMark/>
          </w:tcPr>
          <w:p w14:paraId="7D2ADB7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56.</w:t>
            </w:r>
          </w:p>
        </w:tc>
        <w:tc>
          <w:tcPr>
            <w:tcW w:w="2280" w:type="dxa"/>
            <w:tcMar>
              <w:top w:w="0" w:type="dxa"/>
              <w:left w:w="108" w:type="dxa"/>
              <w:bottom w:w="0" w:type="dxa"/>
              <w:right w:w="108" w:type="dxa"/>
            </w:tcMar>
            <w:hideMark/>
          </w:tcPr>
          <w:p w14:paraId="7032AB9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13398</w:t>
            </w:r>
          </w:p>
        </w:tc>
        <w:tc>
          <w:tcPr>
            <w:tcW w:w="7360" w:type="dxa"/>
            <w:tcMar>
              <w:top w:w="0" w:type="dxa"/>
              <w:left w:w="108" w:type="dxa"/>
              <w:bottom w:w="0" w:type="dxa"/>
              <w:right w:w="108" w:type="dxa"/>
            </w:tcMar>
            <w:hideMark/>
          </w:tcPr>
          <w:p w14:paraId="62EE8D3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nawrotu sprężystego asfaltów modyfikowanych</w:t>
            </w:r>
          </w:p>
        </w:tc>
      </w:tr>
      <w:tr w:rsidR="00CD0990" w:rsidRPr="00CD0990" w14:paraId="420C3418" w14:textId="77777777" w:rsidTr="00CD0990">
        <w:tc>
          <w:tcPr>
            <w:tcW w:w="708" w:type="dxa"/>
            <w:tcMar>
              <w:top w:w="0" w:type="dxa"/>
              <w:left w:w="108" w:type="dxa"/>
              <w:bottom w:w="0" w:type="dxa"/>
              <w:right w:w="108" w:type="dxa"/>
            </w:tcMar>
            <w:hideMark/>
          </w:tcPr>
          <w:p w14:paraId="0C97D42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57.</w:t>
            </w:r>
          </w:p>
        </w:tc>
        <w:tc>
          <w:tcPr>
            <w:tcW w:w="2280" w:type="dxa"/>
            <w:tcMar>
              <w:top w:w="0" w:type="dxa"/>
              <w:left w:w="108" w:type="dxa"/>
              <w:bottom w:w="0" w:type="dxa"/>
              <w:right w:w="108" w:type="dxa"/>
            </w:tcMar>
            <w:hideMark/>
          </w:tcPr>
          <w:p w14:paraId="37B2E8F6"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13399</w:t>
            </w:r>
          </w:p>
        </w:tc>
        <w:tc>
          <w:tcPr>
            <w:tcW w:w="7360" w:type="dxa"/>
            <w:tcMar>
              <w:top w:w="0" w:type="dxa"/>
              <w:left w:w="108" w:type="dxa"/>
              <w:bottom w:w="0" w:type="dxa"/>
              <w:right w:w="108" w:type="dxa"/>
            </w:tcMar>
            <w:hideMark/>
          </w:tcPr>
          <w:p w14:paraId="659FE47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Asfalty i lepiszcza asfaltowe – Oznaczanie stabilności podczas magazynowania asfaltów modyfikowanych </w:t>
            </w:r>
          </w:p>
        </w:tc>
      </w:tr>
      <w:tr w:rsidR="00CD0990" w:rsidRPr="00CD0990" w14:paraId="6650D778" w14:textId="77777777" w:rsidTr="00CD0990">
        <w:tc>
          <w:tcPr>
            <w:tcW w:w="708" w:type="dxa"/>
            <w:tcMar>
              <w:top w:w="0" w:type="dxa"/>
              <w:left w:w="108" w:type="dxa"/>
              <w:bottom w:w="0" w:type="dxa"/>
              <w:right w:w="108" w:type="dxa"/>
            </w:tcMar>
            <w:hideMark/>
          </w:tcPr>
          <w:p w14:paraId="6937638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58.</w:t>
            </w:r>
          </w:p>
        </w:tc>
        <w:tc>
          <w:tcPr>
            <w:tcW w:w="2280" w:type="dxa"/>
            <w:tcMar>
              <w:top w:w="0" w:type="dxa"/>
              <w:left w:w="108" w:type="dxa"/>
              <w:bottom w:w="0" w:type="dxa"/>
              <w:right w:w="108" w:type="dxa"/>
            </w:tcMar>
            <w:hideMark/>
          </w:tcPr>
          <w:p w14:paraId="0CF1C74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13587</w:t>
            </w:r>
          </w:p>
        </w:tc>
        <w:tc>
          <w:tcPr>
            <w:tcW w:w="7360" w:type="dxa"/>
            <w:tcMar>
              <w:top w:w="0" w:type="dxa"/>
              <w:left w:w="108" w:type="dxa"/>
              <w:bottom w:w="0" w:type="dxa"/>
              <w:right w:w="108" w:type="dxa"/>
            </w:tcMar>
            <w:hideMark/>
          </w:tcPr>
          <w:p w14:paraId="3275A53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właściwości mechanicznych lepiszczy asfaltowych metodą rozciągania</w:t>
            </w:r>
          </w:p>
        </w:tc>
      </w:tr>
      <w:tr w:rsidR="00CD0990" w:rsidRPr="00CD0990" w14:paraId="774843FB" w14:textId="77777777" w:rsidTr="00CD0990">
        <w:tc>
          <w:tcPr>
            <w:tcW w:w="708" w:type="dxa"/>
            <w:tcMar>
              <w:top w:w="0" w:type="dxa"/>
              <w:left w:w="108" w:type="dxa"/>
              <w:bottom w:w="0" w:type="dxa"/>
              <w:right w:w="108" w:type="dxa"/>
            </w:tcMar>
            <w:hideMark/>
          </w:tcPr>
          <w:p w14:paraId="46670D4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59.</w:t>
            </w:r>
          </w:p>
        </w:tc>
        <w:tc>
          <w:tcPr>
            <w:tcW w:w="2280" w:type="dxa"/>
            <w:tcMar>
              <w:top w:w="0" w:type="dxa"/>
              <w:left w:w="108" w:type="dxa"/>
              <w:bottom w:w="0" w:type="dxa"/>
              <w:right w:w="108" w:type="dxa"/>
            </w:tcMar>
            <w:hideMark/>
          </w:tcPr>
          <w:p w14:paraId="7A75523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13588</w:t>
            </w:r>
          </w:p>
        </w:tc>
        <w:tc>
          <w:tcPr>
            <w:tcW w:w="7360" w:type="dxa"/>
            <w:tcMar>
              <w:top w:w="0" w:type="dxa"/>
              <w:left w:w="108" w:type="dxa"/>
              <w:bottom w:w="0" w:type="dxa"/>
              <w:right w:w="108" w:type="dxa"/>
            </w:tcMar>
            <w:hideMark/>
          </w:tcPr>
          <w:p w14:paraId="01DF86F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kohezji lepiszczy asfaltowych metodą testu wahadłowego</w:t>
            </w:r>
          </w:p>
        </w:tc>
      </w:tr>
      <w:tr w:rsidR="00CD0990" w:rsidRPr="00CD0990" w14:paraId="7FA04BF7" w14:textId="77777777" w:rsidTr="00CD0990">
        <w:tc>
          <w:tcPr>
            <w:tcW w:w="708" w:type="dxa"/>
            <w:tcMar>
              <w:top w:w="0" w:type="dxa"/>
              <w:left w:w="108" w:type="dxa"/>
              <w:bottom w:w="0" w:type="dxa"/>
              <w:right w:w="108" w:type="dxa"/>
            </w:tcMar>
            <w:hideMark/>
          </w:tcPr>
          <w:p w14:paraId="2A64E72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60.</w:t>
            </w:r>
          </w:p>
        </w:tc>
        <w:tc>
          <w:tcPr>
            <w:tcW w:w="2280" w:type="dxa"/>
            <w:tcMar>
              <w:top w:w="0" w:type="dxa"/>
              <w:left w:w="108" w:type="dxa"/>
              <w:bottom w:w="0" w:type="dxa"/>
              <w:right w:w="108" w:type="dxa"/>
            </w:tcMar>
            <w:hideMark/>
          </w:tcPr>
          <w:p w14:paraId="7C03999A"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13589</w:t>
            </w:r>
          </w:p>
        </w:tc>
        <w:tc>
          <w:tcPr>
            <w:tcW w:w="7360" w:type="dxa"/>
            <w:tcMar>
              <w:top w:w="0" w:type="dxa"/>
              <w:left w:w="108" w:type="dxa"/>
              <w:bottom w:w="0" w:type="dxa"/>
              <w:right w:w="108" w:type="dxa"/>
            </w:tcMar>
            <w:hideMark/>
          </w:tcPr>
          <w:p w14:paraId="3128A72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siły rozciągania asfaltów modyfikowanych – Metoda z duktylometrem</w:t>
            </w:r>
          </w:p>
        </w:tc>
      </w:tr>
      <w:tr w:rsidR="00CD0990" w:rsidRPr="00CD0990" w14:paraId="13D03A7F" w14:textId="77777777" w:rsidTr="00CD0990">
        <w:tc>
          <w:tcPr>
            <w:tcW w:w="708" w:type="dxa"/>
            <w:tcMar>
              <w:top w:w="0" w:type="dxa"/>
              <w:left w:w="108" w:type="dxa"/>
              <w:bottom w:w="0" w:type="dxa"/>
              <w:right w:w="108" w:type="dxa"/>
            </w:tcMar>
            <w:hideMark/>
          </w:tcPr>
          <w:p w14:paraId="438F3EA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61.</w:t>
            </w:r>
          </w:p>
        </w:tc>
        <w:tc>
          <w:tcPr>
            <w:tcW w:w="2280" w:type="dxa"/>
            <w:tcMar>
              <w:top w:w="0" w:type="dxa"/>
              <w:left w:w="108" w:type="dxa"/>
              <w:bottom w:w="0" w:type="dxa"/>
              <w:right w:w="108" w:type="dxa"/>
            </w:tcMar>
            <w:hideMark/>
          </w:tcPr>
          <w:p w14:paraId="6963C40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13703</w:t>
            </w:r>
          </w:p>
        </w:tc>
        <w:tc>
          <w:tcPr>
            <w:tcW w:w="7360" w:type="dxa"/>
            <w:tcMar>
              <w:top w:w="0" w:type="dxa"/>
              <w:left w:w="108" w:type="dxa"/>
              <w:bottom w:w="0" w:type="dxa"/>
              <w:right w:w="108" w:type="dxa"/>
            </w:tcMar>
            <w:hideMark/>
          </w:tcPr>
          <w:p w14:paraId="3363B98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energii odkształcenia</w:t>
            </w:r>
          </w:p>
        </w:tc>
      </w:tr>
      <w:tr w:rsidR="00CD0990" w:rsidRPr="00CD0990" w14:paraId="18846BB5" w14:textId="77777777" w:rsidTr="00CD0990">
        <w:tc>
          <w:tcPr>
            <w:tcW w:w="708" w:type="dxa"/>
            <w:tcMar>
              <w:top w:w="0" w:type="dxa"/>
              <w:left w:w="108" w:type="dxa"/>
              <w:bottom w:w="0" w:type="dxa"/>
              <w:right w:w="108" w:type="dxa"/>
            </w:tcMar>
            <w:hideMark/>
          </w:tcPr>
          <w:p w14:paraId="3660C9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62.</w:t>
            </w:r>
          </w:p>
        </w:tc>
        <w:tc>
          <w:tcPr>
            <w:tcW w:w="2280" w:type="dxa"/>
            <w:tcMar>
              <w:top w:w="0" w:type="dxa"/>
              <w:left w:w="108" w:type="dxa"/>
              <w:bottom w:w="0" w:type="dxa"/>
              <w:right w:w="108" w:type="dxa"/>
            </w:tcMar>
            <w:hideMark/>
          </w:tcPr>
          <w:p w14:paraId="3A13395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13808</w:t>
            </w:r>
          </w:p>
        </w:tc>
        <w:tc>
          <w:tcPr>
            <w:tcW w:w="7360" w:type="dxa"/>
            <w:tcMar>
              <w:top w:w="0" w:type="dxa"/>
              <w:left w:w="108" w:type="dxa"/>
              <w:bottom w:w="0" w:type="dxa"/>
              <w:right w:w="108" w:type="dxa"/>
            </w:tcMar>
            <w:hideMark/>
          </w:tcPr>
          <w:p w14:paraId="0E8B7E9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Zasady specyfikacji kationowych emulsji asfaltowych</w:t>
            </w:r>
          </w:p>
        </w:tc>
      </w:tr>
      <w:tr w:rsidR="00CD0990" w:rsidRPr="00CD0990" w14:paraId="5637A3D2" w14:textId="77777777" w:rsidTr="00CD0990">
        <w:tc>
          <w:tcPr>
            <w:tcW w:w="708" w:type="dxa"/>
            <w:tcMar>
              <w:top w:w="0" w:type="dxa"/>
              <w:left w:w="108" w:type="dxa"/>
              <w:bottom w:w="0" w:type="dxa"/>
              <w:right w:w="108" w:type="dxa"/>
            </w:tcMar>
            <w:hideMark/>
          </w:tcPr>
          <w:p w14:paraId="2B24B41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62a.</w:t>
            </w:r>
          </w:p>
        </w:tc>
        <w:tc>
          <w:tcPr>
            <w:tcW w:w="2280" w:type="dxa"/>
            <w:tcMar>
              <w:top w:w="0" w:type="dxa"/>
              <w:left w:w="108" w:type="dxa"/>
              <w:bottom w:w="0" w:type="dxa"/>
              <w:right w:w="108" w:type="dxa"/>
            </w:tcMar>
            <w:hideMark/>
          </w:tcPr>
          <w:p w14:paraId="3A1E2FDF"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13808:2013-10/Ap1:2014-07</w:t>
            </w:r>
          </w:p>
        </w:tc>
        <w:tc>
          <w:tcPr>
            <w:tcW w:w="7360" w:type="dxa"/>
            <w:tcMar>
              <w:top w:w="0" w:type="dxa"/>
              <w:left w:w="108" w:type="dxa"/>
              <w:bottom w:w="0" w:type="dxa"/>
              <w:right w:w="108" w:type="dxa"/>
            </w:tcMar>
            <w:hideMark/>
          </w:tcPr>
          <w:p w14:paraId="331F637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Zasady specyfikacji kationowych emulsji asfaltowych. Załącznik krajowy NA</w:t>
            </w:r>
          </w:p>
        </w:tc>
      </w:tr>
      <w:tr w:rsidR="00CD0990" w:rsidRPr="00CD0990" w14:paraId="1BFAE47A" w14:textId="77777777" w:rsidTr="00CD0990">
        <w:tc>
          <w:tcPr>
            <w:tcW w:w="708" w:type="dxa"/>
            <w:tcMar>
              <w:top w:w="0" w:type="dxa"/>
              <w:left w:w="108" w:type="dxa"/>
              <w:bottom w:w="0" w:type="dxa"/>
              <w:right w:w="108" w:type="dxa"/>
            </w:tcMar>
            <w:hideMark/>
          </w:tcPr>
          <w:p w14:paraId="2F949618"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63.</w:t>
            </w:r>
          </w:p>
        </w:tc>
        <w:tc>
          <w:tcPr>
            <w:tcW w:w="2280" w:type="dxa"/>
            <w:tcMar>
              <w:top w:w="0" w:type="dxa"/>
              <w:left w:w="108" w:type="dxa"/>
              <w:bottom w:w="0" w:type="dxa"/>
              <w:right w:w="108" w:type="dxa"/>
            </w:tcMar>
            <w:hideMark/>
          </w:tcPr>
          <w:p w14:paraId="724ED24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13924-2</w:t>
            </w:r>
          </w:p>
        </w:tc>
        <w:tc>
          <w:tcPr>
            <w:tcW w:w="7360" w:type="dxa"/>
            <w:tcMar>
              <w:top w:w="0" w:type="dxa"/>
              <w:left w:w="108" w:type="dxa"/>
              <w:bottom w:w="0" w:type="dxa"/>
              <w:right w:w="108" w:type="dxa"/>
            </w:tcMar>
            <w:hideMark/>
          </w:tcPr>
          <w:p w14:paraId="54E623D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Asfalty i lepiszcza asfaltowe - Zasady klasyfikacji asfaltów drogowych specjalnych - Część 2: Asfalty drogowe wielorodzajowe </w:t>
            </w:r>
          </w:p>
        </w:tc>
      </w:tr>
      <w:tr w:rsidR="00CD0990" w:rsidRPr="00CD0990" w14:paraId="215F8CC8" w14:textId="77777777" w:rsidTr="00CD0990">
        <w:tc>
          <w:tcPr>
            <w:tcW w:w="708" w:type="dxa"/>
            <w:tcMar>
              <w:top w:w="0" w:type="dxa"/>
              <w:left w:w="108" w:type="dxa"/>
              <w:bottom w:w="0" w:type="dxa"/>
              <w:right w:w="108" w:type="dxa"/>
            </w:tcMar>
            <w:hideMark/>
          </w:tcPr>
          <w:p w14:paraId="031BD43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63a</w:t>
            </w:r>
          </w:p>
        </w:tc>
        <w:tc>
          <w:tcPr>
            <w:tcW w:w="2280" w:type="dxa"/>
            <w:tcMar>
              <w:top w:w="0" w:type="dxa"/>
              <w:left w:w="108" w:type="dxa"/>
              <w:bottom w:w="0" w:type="dxa"/>
              <w:right w:w="108" w:type="dxa"/>
            </w:tcMar>
            <w:hideMark/>
          </w:tcPr>
          <w:p w14:paraId="5DA92F26"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PN-EN 13924-2:</w:t>
            </w:r>
          </w:p>
          <w:p w14:paraId="3E82B799"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2014-04/Ap1:</w:t>
            </w:r>
          </w:p>
          <w:p w14:paraId="37CA3D8D" w14:textId="77777777" w:rsidR="00CD0990" w:rsidRPr="00CD0990" w:rsidRDefault="00CD0990" w:rsidP="00CD0990">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CD0990">
              <w:rPr>
                <w:rFonts w:ascii="Times New Roman" w:eastAsiaTheme="minorEastAsia" w:hAnsi="Times New Roman" w:cs="Times New Roman"/>
                <w:sz w:val="24"/>
                <w:szCs w:val="24"/>
                <w:lang w:val="en-US" w:eastAsia="pl-PL"/>
              </w:rPr>
              <w:t>2014-07 i PN-EN 13924-2:2014-04/Ap2:2015-09E</w:t>
            </w:r>
          </w:p>
        </w:tc>
        <w:tc>
          <w:tcPr>
            <w:tcW w:w="7360" w:type="dxa"/>
            <w:tcMar>
              <w:top w:w="0" w:type="dxa"/>
              <w:left w:w="108" w:type="dxa"/>
              <w:bottom w:w="0" w:type="dxa"/>
              <w:right w:w="108" w:type="dxa"/>
            </w:tcMar>
            <w:hideMark/>
          </w:tcPr>
          <w:p w14:paraId="64A8234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Zasady klasyfikacji asfaltów drogowych specjalnych - Część 2: Asfalty drogowe wielorodzajowe. Załącznik krajowy NA</w:t>
            </w:r>
          </w:p>
        </w:tc>
      </w:tr>
      <w:tr w:rsidR="00CD0990" w:rsidRPr="00CD0990" w14:paraId="46627AC1" w14:textId="77777777" w:rsidTr="00CD0990">
        <w:tc>
          <w:tcPr>
            <w:tcW w:w="708" w:type="dxa"/>
            <w:tcMar>
              <w:top w:w="0" w:type="dxa"/>
              <w:left w:w="108" w:type="dxa"/>
              <w:bottom w:w="0" w:type="dxa"/>
              <w:right w:w="108" w:type="dxa"/>
            </w:tcMar>
            <w:hideMark/>
          </w:tcPr>
          <w:p w14:paraId="69A88A87"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64.</w:t>
            </w:r>
          </w:p>
        </w:tc>
        <w:tc>
          <w:tcPr>
            <w:tcW w:w="2280" w:type="dxa"/>
            <w:tcMar>
              <w:top w:w="0" w:type="dxa"/>
              <w:left w:w="108" w:type="dxa"/>
              <w:bottom w:w="0" w:type="dxa"/>
              <w:right w:w="108" w:type="dxa"/>
            </w:tcMar>
            <w:hideMark/>
          </w:tcPr>
          <w:p w14:paraId="01D74DE4"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PN-EN 14023           </w:t>
            </w:r>
          </w:p>
        </w:tc>
        <w:tc>
          <w:tcPr>
            <w:tcW w:w="7360" w:type="dxa"/>
            <w:tcMar>
              <w:top w:w="0" w:type="dxa"/>
              <w:left w:w="108" w:type="dxa"/>
              <w:bottom w:w="0" w:type="dxa"/>
              <w:right w:w="108" w:type="dxa"/>
            </w:tcMar>
            <w:hideMark/>
          </w:tcPr>
          <w:p w14:paraId="3BD3C61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Zasady specyfikacji asfaltów modyfikowanych polimerami</w:t>
            </w:r>
          </w:p>
        </w:tc>
      </w:tr>
      <w:tr w:rsidR="00CD0990" w:rsidRPr="00CD0990" w14:paraId="043611A0" w14:textId="77777777" w:rsidTr="00CD0990">
        <w:tc>
          <w:tcPr>
            <w:tcW w:w="708" w:type="dxa"/>
            <w:tcMar>
              <w:top w:w="0" w:type="dxa"/>
              <w:left w:w="108" w:type="dxa"/>
              <w:bottom w:w="0" w:type="dxa"/>
              <w:right w:w="108" w:type="dxa"/>
            </w:tcMar>
            <w:hideMark/>
          </w:tcPr>
          <w:p w14:paraId="4B0C234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64a.</w:t>
            </w:r>
          </w:p>
        </w:tc>
        <w:tc>
          <w:tcPr>
            <w:tcW w:w="2280" w:type="dxa"/>
            <w:tcMar>
              <w:top w:w="0" w:type="dxa"/>
              <w:left w:w="108" w:type="dxa"/>
              <w:bottom w:w="0" w:type="dxa"/>
              <w:right w:w="108" w:type="dxa"/>
            </w:tcMar>
            <w:hideMark/>
          </w:tcPr>
          <w:p w14:paraId="2BB1C9C9"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14023:2011/Ap1:</w:t>
            </w:r>
          </w:p>
          <w:p w14:paraId="5E96F4F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2014-04</w:t>
            </w:r>
          </w:p>
        </w:tc>
        <w:tc>
          <w:tcPr>
            <w:tcW w:w="7360" w:type="dxa"/>
            <w:tcMar>
              <w:top w:w="0" w:type="dxa"/>
              <w:left w:w="108" w:type="dxa"/>
              <w:bottom w:w="0" w:type="dxa"/>
              <w:right w:w="108" w:type="dxa"/>
            </w:tcMar>
            <w:hideMark/>
          </w:tcPr>
          <w:p w14:paraId="603FA1F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Zasady klasyfikacji asfaltów modyfikowanych polimerami. Załącznik krajowy NA</w:t>
            </w:r>
          </w:p>
        </w:tc>
      </w:tr>
      <w:tr w:rsidR="00CD0990" w:rsidRPr="00CD0990" w14:paraId="137B405A" w14:textId="77777777" w:rsidTr="00CD0990">
        <w:tc>
          <w:tcPr>
            <w:tcW w:w="708" w:type="dxa"/>
            <w:tcMar>
              <w:top w:w="0" w:type="dxa"/>
              <w:left w:w="108" w:type="dxa"/>
              <w:bottom w:w="0" w:type="dxa"/>
              <w:right w:w="108" w:type="dxa"/>
            </w:tcMar>
            <w:hideMark/>
          </w:tcPr>
          <w:p w14:paraId="294EC8C5"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65.</w:t>
            </w:r>
          </w:p>
        </w:tc>
        <w:tc>
          <w:tcPr>
            <w:tcW w:w="2280" w:type="dxa"/>
            <w:tcMar>
              <w:top w:w="0" w:type="dxa"/>
              <w:left w:w="108" w:type="dxa"/>
              <w:bottom w:w="0" w:type="dxa"/>
              <w:right w:w="108" w:type="dxa"/>
            </w:tcMar>
            <w:hideMark/>
          </w:tcPr>
          <w:p w14:paraId="4E78F66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14188-1</w:t>
            </w:r>
          </w:p>
        </w:tc>
        <w:tc>
          <w:tcPr>
            <w:tcW w:w="7360" w:type="dxa"/>
            <w:tcMar>
              <w:top w:w="0" w:type="dxa"/>
              <w:left w:w="108" w:type="dxa"/>
              <w:bottom w:w="0" w:type="dxa"/>
              <w:right w:w="108" w:type="dxa"/>
            </w:tcMar>
            <w:hideMark/>
          </w:tcPr>
          <w:p w14:paraId="11916FD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Wypełniacze szczelin i zalewy drogowe – Część 1: Wymagania wobec zalew drogowych na gorąco</w:t>
            </w:r>
          </w:p>
        </w:tc>
      </w:tr>
      <w:tr w:rsidR="00CD0990" w:rsidRPr="00CD0990" w14:paraId="414ADE57" w14:textId="77777777" w:rsidTr="00CD0990">
        <w:tc>
          <w:tcPr>
            <w:tcW w:w="708" w:type="dxa"/>
            <w:tcMar>
              <w:top w:w="0" w:type="dxa"/>
              <w:left w:w="108" w:type="dxa"/>
              <w:bottom w:w="0" w:type="dxa"/>
              <w:right w:w="108" w:type="dxa"/>
            </w:tcMar>
            <w:hideMark/>
          </w:tcPr>
          <w:p w14:paraId="7A60829A"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66.</w:t>
            </w:r>
          </w:p>
        </w:tc>
        <w:tc>
          <w:tcPr>
            <w:tcW w:w="2280" w:type="dxa"/>
            <w:tcMar>
              <w:top w:w="0" w:type="dxa"/>
              <w:left w:w="108" w:type="dxa"/>
              <w:bottom w:w="0" w:type="dxa"/>
              <w:right w:w="108" w:type="dxa"/>
            </w:tcMar>
            <w:hideMark/>
          </w:tcPr>
          <w:p w14:paraId="637F39D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14188-2</w:t>
            </w:r>
          </w:p>
        </w:tc>
        <w:tc>
          <w:tcPr>
            <w:tcW w:w="7360" w:type="dxa"/>
            <w:tcMar>
              <w:top w:w="0" w:type="dxa"/>
              <w:left w:w="108" w:type="dxa"/>
              <w:bottom w:w="0" w:type="dxa"/>
              <w:right w:w="108" w:type="dxa"/>
            </w:tcMar>
            <w:hideMark/>
          </w:tcPr>
          <w:p w14:paraId="22DADC87"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Wypełniacze szczelin i zalewy drogowe – Część 2: Wymagania wobec zalew drogowych na zimno</w:t>
            </w:r>
          </w:p>
        </w:tc>
      </w:tr>
      <w:tr w:rsidR="00CD0990" w:rsidRPr="00CD0990" w14:paraId="6987202C" w14:textId="77777777" w:rsidTr="00CD0990">
        <w:tc>
          <w:tcPr>
            <w:tcW w:w="708" w:type="dxa"/>
            <w:tcMar>
              <w:top w:w="0" w:type="dxa"/>
              <w:left w:w="108" w:type="dxa"/>
              <w:bottom w:w="0" w:type="dxa"/>
              <w:right w:w="108" w:type="dxa"/>
            </w:tcMar>
            <w:hideMark/>
          </w:tcPr>
          <w:p w14:paraId="70408B6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67.</w:t>
            </w:r>
          </w:p>
        </w:tc>
        <w:tc>
          <w:tcPr>
            <w:tcW w:w="2280" w:type="dxa"/>
            <w:tcMar>
              <w:top w:w="0" w:type="dxa"/>
              <w:left w:w="108" w:type="dxa"/>
              <w:bottom w:w="0" w:type="dxa"/>
              <w:right w:w="108" w:type="dxa"/>
            </w:tcMar>
            <w:hideMark/>
          </w:tcPr>
          <w:p w14:paraId="773068B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22592</w:t>
            </w:r>
          </w:p>
        </w:tc>
        <w:tc>
          <w:tcPr>
            <w:tcW w:w="7360" w:type="dxa"/>
            <w:tcMar>
              <w:top w:w="0" w:type="dxa"/>
              <w:left w:w="108" w:type="dxa"/>
              <w:bottom w:w="0" w:type="dxa"/>
              <w:right w:w="108" w:type="dxa"/>
            </w:tcMar>
            <w:hideMark/>
          </w:tcPr>
          <w:p w14:paraId="172E628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Przetwory naftowe – Oznaczanie temperatury zapłonu i palenia – Pomiar metodą otwartego tygla Clevelanda</w:t>
            </w:r>
          </w:p>
        </w:tc>
      </w:tr>
      <w:tr w:rsidR="00CD0990" w:rsidRPr="00CD0990" w14:paraId="1AE0E900" w14:textId="77777777" w:rsidTr="00CD0990">
        <w:tc>
          <w:tcPr>
            <w:tcW w:w="708" w:type="dxa"/>
            <w:tcMar>
              <w:top w:w="0" w:type="dxa"/>
              <w:left w:w="108" w:type="dxa"/>
              <w:bottom w:w="0" w:type="dxa"/>
              <w:right w:w="108" w:type="dxa"/>
            </w:tcMar>
            <w:hideMark/>
          </w:tcPr>
          <w:p w14:paraId="7FEA223B"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68.</w:t>
            </w:r>
          </w:p>
        </w:tc>
        <w:tc>
          <w:tcPr>
            <w:tcW w:w="2280" w:type="dxa"/>
            <w:tcMar>
              <w:top w:w="0" w:type="dxa"/>
              <w:left w:w="108" w:type="dxa"/>
              <w:bottom w:w="0" w:type="dxa"/>
              <w:right w:w="108" w:type="dxa"/>
            </w:tcMar>
            <w:hideMark/>
          </w:tcPr>
          <w:p w14:paraId="5430210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ISO 2592</w:t>
            </w:r>
          </w:p>
        </w:tc>
        <w:tc>
          <w:tcPr>
            <w:tcW w:w="7360" w:type="dxa"/>
            <w:tcMar>
              <w:top w:w="0" w:type="dxa"/>
              <w:left w:w="108" w:type="dxa"/>
              <w:bottom w:w="0" w:type="dxa"/>
              <w:right w:w="108" w:type="dxa"/>
            </w:tcMar>
            <w:hideMark/>
          </w:tcPr>
          <w:p w14:paraId="556EE8AC"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Oznaczanie temperatury zapłonu i palenia – Metoda otwartego tygla Clevelanda</w:t>
            </w:r>
          </w:p>
        </w:tc>
      </w:tr>
      <w:tr w:rsidR="00CD0990" w:rsidRPr="00CD0990" w14:paraId="46F2F1C8" w14:textId="77777777" w:rsidTr="00CD0990">
        <w:tc>
          <w:tcPr>
            <w:tcW w:w="708" w:type="dxa"/>
            <w:tcMar>
              <w:top w:w="0" w:type="dxa"/>
              <w:left w:w="108" w:type="dxa"/>
              <w:bottom w:w="0" w:type="dxa"/>
              <w:right w:w="108" w:type="dxa"/>
            </w:tcMar>
            <w:hideMark/>
          </w:tcPr>
          <w:p w14:paraId="415768A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69.</w:t>
            </w:r>
          </w:p>
        </w:tc>
        <w:tc>
          <w:tcPr>
            <w:tcW w:w="2280" w:type="dxa"/>
            <w:tcMar>
              <w:top w:w="0" w:type="dxa"/>
              <w:left w:w="108" w:type="dxa"/>
              <w:bottom w:w="0" w:type="dxa"/>
              <w:right w:w="108" w:type="dxa"/>
            </w:tcMar>
            <w:hideMark/>
          </w:tcPr>
          <w:p w14:paraId="5156F60F"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13880-2</w:t>
            </w:r>
          </w:p>
        </w:tc>
        <w:tc>
          <w:tcPr>
            <w:tcW w:w="7360" w:type="dxa"/>
            <w:tcMar>
              <w:top w:w="0" w:type="dxa"/>
              <w:left w:w="108" w:type="dxa"/>
              <w:bottom w:w="0" w:type="dxa"/>
              <w:right w:w="108" w:type="dxa"/>
            </w:tcMar>
            <w:hideMark/>
          </w:tcPr>
          <w:p w14:paraId="102A6F0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szczelin na gorąco -- Część 2: Metoda badania dla określenia penetracji stożka w temperaturze 25 C</w:t>
            </w:r>
          </w:p>
        </w:tc>
      </w:tr>
      <w:tr w:rsidR="00CD0990" w:rsidRPr="00CD0990" w14:paraId="46A7BC8C" w14:textId="77777777" w:rsidTr="00CD0990">
        <w:tc>
          <w:tcPr>
            <w:tcW w:w="708" w:type="dxa"/>
            <w:tcMar>
              <w:top w:w="0" w:type="dxa"/>
              <w:left w:w="108" w:type="dxa"/>
              <w:bottom w:w="0" w:type="dxa"/>
              <w:right w:w="108" w:type="dxa"/>
            </w:tcMar>
            <w:hideMark/>
          </w:tcPr>
          <w:p w14:paraId="7132580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70.</w:t>
            </w:r>
          </w:p>
        </w:tc>
        <w:tc>
          <w:tcPr>
            <w:tcW w:w="2280" w:type="dxa"/>
            <w:tcMar>
              <w:top w:w="0" w:type="dxa"/>
              <w:left w:w="108" w:type="dxa"/>
              <w:bottom w:w="0" w:type="dxa"/>
              <w:right w:w="108" w:type="dxa"/>
            </w:tcMar>
            <w:hideMark/>
          </w:tcPr>
          <w:p w14:paraId="3366E9B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13880-3</w:t>
            </w:r>
          </w:p>
        </w:tc>
        <w:tc>
          <w:tcPr>
            <w:tcW w:w="7360" w:type="dxa"/>
            <w:tcMar>
              <w:top w:w="0" w:type="dxa"/>
              <w:left w:w="108" w:type="dxa"/>
              <w:bottom w:w="0" w:type="dxa"/>
              <w:right w:w="108" w:type="dxa"/>
            </w:tcMar>
            <w:hideMark/>
          </w:tcPr>
          <w:p w14:paraId="0E21EDA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szczelin na gorąco -- Część 3: Metoda badania określająca penetrację i odprężenie sprężyste (odbojność)</w:t>
            </w:r>
          </w:p>
        </w:tc>
      </w:tr>
      <w:tr w:rsidR="00CD0990" w:rsidRPr="00CD0990" w14:paraId="03B72D55" w14:textId="77777777" w:rsidTr="00CD0990">
        <w:tc>
          <w:tcPr>
            <w:tcW w:w="708" w:type="dxa"/>
            <w:tcMar>
              <w:top w:w="0" w:type="dxa"/>
              <w:left w:w="108" w:type="dxa"/>
              <w:bottom w:w="0" w:type="dxa"/>
              <w:right w:w="108" w:type="dxa"/>
            </w:tcMar>
            <w:hideMark/>
          </w:tcPr>
          <w:p w14:paraId="2BF9114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71.</w:t>
            </w:r>
          </w:p>
        </w:tc>
        <w:tc>
          <w:tcPr>
            <w:tcW w:w="2280" w:type="dxa"/>
            <w:tcMar>
              <w:top w:w="0" w:type="dxa"/>
              <w:left w:w="108" w:type="dxa"/>
              <w:bottom w:w="0" w:type="dxa"/>
              <w:right w:w="108" w:type="dxa"/>
            </w:tcMar>
            <w:hideMark/>
          </w:tcPr>
          <w:p w14:paraId="0D181F5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13880-5</w:t>
            </w:r>
          </w:p>
        </w:tc>
        <w:tc>
          <w:tcPr>
            <w:tcW w:w="7360" w:type="dxa"/>
            <w:tcMar>
              <w:top w:w="0" w:type="dxa"/>
              <w:left w:w="108" w:type="dxa"/>
              <w:bottom w:w="0" w:type="dxa"/>
              <w:right w:w="108" w:type="dxa"/>
            </w:tcMar>
            <w:hideMark/>
          </w:tcPr>
          <w:p w14:paraId="71772AF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szczelin na gorąco -- Część 5: Metody badań do oznaczania odporności na spływanie</w:t>
            </w:r>
          </w:p>
        </w:tc>
      </w:tr>
      <w:tr w:rsidR="00CD0990" w:rsidRPr="00CD0990" w14:paraId="7AF29368" w14:textId="77777777" w:rsidTr="00CD0990">
        <w:tc>
          <w:tcPr>
            <w:tcW w:w="708" w:type="dxa"/>
            <w:tcMar>
              <w:top w:w="0" w:type="dxa"/>
              <w:left w:w="108" w:type="dxa"/>
              <w:bottom w:w="0" w:type="dxa"/>
              <w:right w:w="108" w:type="dxa"/>
            </w:tcMar>
            <w:hideMark/>
          </w:tcPr>
          <w:p w14:paraId="2552B7F9"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72.</w:t>
            </w:r>
          </w:p>
        </w:tc>
        <w:tc>
          <w:tcPr>
            <w:tcW w:w="2280" w:type="dxa"/>
            <w:tcMar>
              <w:top w:w="0" w:type="dxa"/>
              <w:left w:w="108" w:type="dxa"/>
              <w:bottom w:w="0" w:type="dxa"/>
              <w:right w:w="108" w:type="dxa"/>
            </w:tcMar>
            <w:hideMark/>
          </w:tcPr>
          <w:p w14:paraId="716897BB"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13880-6</w:t>
            </w:r>
          </w:p>
        </w:tc>
        <w:tc>
          <w:tcPr>
            <w:tcW w:w="7360" w:type="dxa"/>
            <w:tcMar>
              <w:top w:w="0" w:type="dxa"/>
              <w:left w:w="108" w:type="dxa"/>
              <w:bottom w:w="0" w:type="dxa"/>
              <w:right w:w="108" w:type="dxa"/>
            </w:tcMar>
            <w:hideMark/>
          </w:tcPr>
          <w:p w14:paraId="5491DDB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szczelin na gorąco -- Część 6: Metoda przygotowania próbek do badania</w:t>
            </w:r>
          </w:p>
        </w:tc>
      </w:tr>
      <w:tr w:rsidR="00CD0990" w:rsidRPr="00CD0990" w14:paraId="36C9E83B" w14:textId="77777777" w:rsidTr="00CD0990">
        <w:tc>
          <w:tcPr>
            <w:tcW w:w="708" w:type="dxa"/>
            <w:tcMar>
              <w:top w:w="0" w:type="dxa"/>
              <w:left w:w="108" w:type="dxa"/>
              <w:bottom w:w="0" w:type="dxa"/>
              <w:right w:w="108" w:type="dxa"/>
            </w:tcMar>
            <w:hideMark/>
          </w:tcPr>
          <w:p w14:paraId="470E014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73.</w:t>
            </w:r>
          </w:p>
        </w:tc>
        <w:tc>
          <w:tcPr>
            <w:tcW w:w="2280" w:type="dxa"/>
            <w:tcMar>
              <w:top w:w="0" w:type="dxa"/>
              <w:left w:w="108" w:type="dxa"/>
              <w:bottom w:w="0" w:type="dxa"/>
              <w:right w:w="108" w:type="dxa"/>
            </w:tcMar>
            <w:hideMark/>
          </w:tcPr>
          <w:p w14:paraId="7F52F9D8"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13880-13</w:t>
            </w:r>
          </w:p>
        </w:tc>
        <w:tc>
          <w:tcPr>
            <w:tcW w:w="7360" w:type="dxa"/>
            <w:tcMar>
              <w:top w:w="0" w:type="dxa"/>
              <w:left w:w="108" w:type="dxa"/>
              <w:bottom w:w="0" w:type="dxa"/>
              <w:right w:w="108" w:type="dxa"/>
            </w:tcMar>
            <w:hideMark/>
          </w:tcPr>
          <w:p w14:paraId="2D47CE8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Zalewy szczelin na gorąco -- Część 13: Metoda badania służąca do określenia wydłużenia nieciągłego (próba przyczepności)</w:t>
            </w:r>
          </w:p>
        </w:tc>
      </w:tr>
      <w:tr w:rsidR="00CD0990" w:rsidRPr="00CD0990" w14:paraId="1CE9C14E" w14:textId="77777777" w:rsidTr="00CD0990">
        <w:trPr>
          <w:trHeight w:val="555"/>
        </w:trPr>
        <w:tc>
          <w:tcPr>
            <w:tcW w:w="708" w:type="dxa"/>
            <w:tcMar>
              <w:top w:w="0" w:type="dxa"/>
              <w:left w:w="108" w:type="dxa"/>
              <w:bottom w:w="0" w:type="dxa"/>
              <w:right w:w="108" w:type="dxa"/>
            </w:tcMar>
            <w:hideMark/>
          </w:tcPr>
          <w:p w14:paraId="7ADEF03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lastRenderedPageBreak/>
              <w:t>74.</w:t>
            </w:r>
          </w:p>
        </w:tc>
        <w:tc>
          <w:tcPr>
            <w:tcW w:w="2280" w:type="dxa"/>
            <w:tcMar>
              <w:top w:w="0" w:type="dxa"/>
              <w:left w:w="108" w:type="dxa"/>
              <w:bottom w:w="0" w:type="dxa"/>
              <w:right w:w="108" w:type="dxa"/>
            </w:tcMar>
            <w:hideMark/>
          </w:tcPr>
          <w:p w14:paraId="55B1F3C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DIN 52123</w:t>
            </w:r>
          </w:p>
        </w:tc>
        <w:tc>
          <w:tcPr>
            <w:tcW w:w="7360" w:type="dxa"/>
            <w:tcMar>
              <w:top w:w="0" w:type="dxa"/>
              <w:left w:w="108" w:type="dxa"/>
              <w:bottom w:w="0" w:type="dxa"/>
              <w:right w:w="108" w:type="dxa"/>
            </w:tcMar>
            <w:hideMark/>
          </w:tcPr>
          <w:p w14:paraId="26E0E624" w14:textId="77777777" w:rsidR="00CD0990" w:rsidRPr="00CD0990" w:rsidRDefault="00CD0990" w:rsidP="00CD0990">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sz w:val="24"/>
                <w:szCs w:val="24"/>
                <w:lang w:eastAsia="pl-PL"/>
              </w:rPr>
              <w:t>Prüfung von Bitumen- und Polymerbitumenbahnen (Badanie taśm bitumicznych i polimerowo-bitumicznych)</w:t>
            </w:r>
          </w:p>
        </w:tc>
      </w:tr>
      <w:tr w:rsidR="00CD0990" w:rsidRPr="00CD0990" w14:paraId="6424C15B" w14:textId="77777777" w:rsidTr="00CD0990">
        <w:tc>
          <w:tcPr>
            <w:tcW w:w="708" w:type="dxa"/>
            <w:tcMar>
              <w:top w:w="0" w:type="dxa"/>
              <w:left w:w="108" w:type="dxa"/>
              <w:bottom w:w="0" w:type="dxa"/>
              <w:right w:w="108" w:type="dxa"/>
            </w:tcMar>
            <w:hideMark/>
          </w:tcPr>
          <w:p w14:paraId="4EA99916"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75.</w:t>
            </w:r>
          </w:p>
        </w:tc>
        <w:tc>
          <w:tcPr>
            <w:tcW w:w="2280" w:type="dxa"/>
            <w:tcMar>
              <w:top w:w="0" w:type="dxa"/>
              <w:left w:w="108" w:type="dxa"/>
              <w:bottom w:w="0" w:type="dxa"/>
              <w:right w:w="108" w:type="dxa"/>
            </w:tcMar>
            <w:hideMark/>
          </w:tcPr>
          <w:p w14:paraId="5B62D355"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1425</w:t>
            </w:r>
          </w:p>
        </w:tc>
        <w:tc>
          <w:tcPr>
            <w:tcW w:w="7360" w:type="dxa"/>
            <w:tcMar>
              <w:top w:w="0" w:type="dxa"/>
              <w:left w:w="108" w:type="dxa"/>
              <w:bottom w:w="0" w:type="dxa"/>
              <w:right w:w="108" w:type="dxa"/>
            </w:tcMar>
            <w:hideMark/>
          </w:tcPr>
          <w:p w14:paraId="795244C2" w14:textId="77777777" w:rsidR="00CD0990" w:rsidRPr="00CD0990" w:rsidRDefault="00CD0990" w:rsidP="00CD0990">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sz w:val="24"/>
                <w:szCs w:val="24"/>
                <w:lang w:eastAsia="pl-PL"/>
              </w:rPr>
              <w:t>Asfalty i lepiszcza asfaltowe -- Ocena organoleptyczna</w:t>
            </w:r>
          </w:p>
        </w:tc>
      </w:tr>
      <w:tr w:rsidR="00CD0990" w:rsidRPr="00CD0990" w14:paraId="5474894B" w14:textId="77777777" w:rsidTr="00CD0990">
        <w:tc>
          <w:tcPr>
            <w:tcW w:w="708" w:type="dxa"/>
            <w:tcMar>
              <w:top w:w="0" w:type="dxa"/>
              <w:left w:w="108" w:type="dxa"/>
              <w:bottom w:w="0" w:type="dxa"/>
              <w:right w:w="108" w:type="dxa"/>
            </w:tcMar>
            <w:hideMark/>
          </w:tcPr>
          <w:p w14:paraId="711ABC10"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76.</w:t>
            </w:r>
          </w:p>
        </w:tc>
        <w:tc>
          <w:tcPr>
            <w:tcW w:w="2280" w:type="dxa"/>
            <w:tcMar>
              <w:top w:w="0" w:type="dxa"/>
              <w:left w:w="108" w:type="dxa"/>
              <w:bottom w:w="0" w:type="dxa"/>
              <w:right w:w="108" w:type="dxa"/>
            </w:tcMar>
            <w:hideMark/>
          </w:tcPr>
          <w:p w14:paraId="29ADA34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1428</w:t>
            </w:r>
          </w:p>
        </w:tc>
        <w:tc>
          <w:tcPr>
            <w:tcW w:w="7360" w:type="dxa"/>
            <w:tcMar>
              <w:top w:w="0" w:type="dxa"/>
              <w:left w:w="108" w:type="dxa"/>
              <w:bottom w:w="0" w:type="dxa"/>
              <w:right w:w="108" w:type="dxa"/>
            </w:tcMar>
            <w:hideMark/>
          </w:tcPr>
          <w:p w14:paraId="055CCEC2"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Oznaczanie zawartości wody w emulsjach asfaltowych -- Metoda destylacji azeotropowej</w:t>
            </w:r>
          </w:p>
        </w:tc>
      </w:tr>
      <w:tr w:rsidR="00CD0990" w:rsidRPr="00CD0990" w14:paraId="64555205" w14:textId="77777777" w:rsidTr="00CD0990">
        <w:tc>
          <w:tcPr>
            <w:tcW w:w="708" w:type="dxa"/>
            <w:tcMar>
              <w:top w:w="0" w:type="dxa"/>
              <w:left w:w="108" w:type="dxa"/>
              <w:bottom w:w="0" w:type="dxa"/>
              <w:right w:w="108" w:type="dxa"/>
            </w:tcMar>
            <w:hideMark/>
          </w:tcPr>
          <w:p w14:paraId="15C3F184"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77. </w:t>
            </w:r>
          </w:p>
        </w:tc>
        <w:tc>
          <w:tcPr>
            <w:tcW w:w="2280" w:type="dxa"/>
            <w:tcMar>
              <w:top w:w="0" w:type="dxa"/>
              <w:left w:w="108" w:type="dxa"/>
              <w:bottom w:w="0" w:type="dxa"/>
              <w:right w:w="108" w:type="dxa"/>
            </w:tcMar>
            <w:hideMark/>
          </w:tcPr>
          <w:p w14:paraId="191524AE"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13074-1</w:t>
            </w:r>
          </w:p>
        </w:tc>
        <w:tc>
          <w:tcPr>
            <w:tcW w:w="7360" w:type="dxa"/>
            <w:tcMar>
              <w:top w:w="0" w:type="dxa"/>
              <w:left w:w="108" w:type="dxa"/>
              <w:bottom w:w="0" w:type="dxa"/>
              <w:right w:w="108" w:type="dxa"/>
            </w:tcMar>
            <w:hideMark/>
          </w:tcPr>
          <w:p w14:paraId="5B2CE4E0"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1: Odzyskiwanie metodą odparowania</w:t>
            </w:r>
          </w:p>
        </w:tc>
      </w:tr>
      <w:tr w:rsidR="00CD0990" w:rsidRPr="00CD0990" w14:paraId="006F3539" w14:textId="77777777" w:rsidTr="00CD0990">
        <w:tc>
          <w:tcPr>
            <w:tcW w:w="708" w:type="dxa"/>
            <w:tcMar>
              <w:top w:w="0" w:type="dxa"/>
              <w:left w:w="108" w:type="dxa"/>
              <w:bottom w:w="0" w:type="dxa"/>
              <w:right w:w="108" w:type="dxa"/>
            </w:tcMar>
            <w:hideMark/>
          </w:tcPr>
          <w:p w14:paraId="38387231" w14:textId="77777777" w:rsidR="00CD0990" w:rsidRPr="00CD0990" w:rsidRDefault="00CD0990" w:rsidP="00CD0990">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78.</w:t>
            </w:r>
          </w:p>
        </w:tc>
        <w:tc>
          <w:tcPr>
            <w:tcW w:w="2280" w:type="dxa"/>
            <w:tcMar>
              <w:top w:w="0" w:type="dxa"/>
              <w:left w:w="108" w:type="dxa"/>
              <w:bottom w:w="0" w:type="dxa"/>
              <w:right w:w="108" w:type="dxa"/>
            </w:tcMar>
            <w:hideMark/>
          </w:tcPr>
          <w:p w14:paraId="68819C9D"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PN-EN 13074-2</w:t>
            </w:r>
          </w:p>
        </w:tc>
        <w:tc>
          <w:tcPr>
            <w:tcW w:w="7360" w:type="dxa"/>
            <w:tcMar>
              <w:top w:w="0" w:type="dxa"/>
              <w:left w:w="108" w:type="dxa"/>
              <w:bottom w:w="0" w:type="dxa"/>
              <w:right w:w="108" w:type="dxa"/>
            </w:tcMar>
            <w:hideMark/>
          </w:tcPr>
          <w:p w14:paraId="4F621291" w14:textId="77777777" w:rsidR="00CD0990" w:rsidRPr="00CD0990" w:rsidRDefault="00CD0990" w:rsidP="00CD0990">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2: Stabilizacja po odzyskaniu metodą odparowania</w:t>
            </w:r>
          </w:p>
        </w:tc>
      </w:tr>
    </w:tbl>
    <w:p w14:paraId="45597870"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sz w:val="24"/>
          <w:szCs w:val="24"/>
          <w:lang w:eastAsia="pl-PL"/>
        </w:rPr>
        <w:t>10.3. Wymagania techniczne i katalogi</w:t>
      </w:r>
    </w:p>
    <w:p w14:paraId="146E4B64"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664EED14"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7CEA097B"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97A9F22"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Katalog typowych konstrukcji nawierzchni podatnych i półsztywnych. Załącznik do Zarządzenia nr 31 Generalnego Dyrektora Dróg Krajowych i Autostrad z dnia 16 czerwca 2014 r.</w:t>
      </w:r>
    </w:p>
    <w:p w14:paraId="3037A11C" w14:textId="77777777" w:rsidR="00CD0990" w:rsidRPr="00CD0990" w:rsidRDefault="00CD0990" w:rsidP="00CD0990">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CD0990">
        <w:rPr>
          <w:rFonts w:ascii="Times New Roman" w:eastAsia="Times New Roman" w:hAnsi="Times New Roman" w:cs="Times New Roman"/>
          <w:b/>
          <w:bCs/>
          <w:lang w:eastAsia="pl-PL"/>
        </w:rPr>
        <w:t>10.4. Inne dokumenty</w:t>
      </w:r>
    </w:p>
    <w:p w14:paraId="612C8D21"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CD0990">
        <w:rPr>
          <w:rFonts w:ascii="Times New Roman" w:eastAsiaTheme="minorEastAsia" w:hAnsi="Times New Roman" w:cs="Times New Roman"/>
          <w:sz w:val="24"/>
          <w:szCs w:val="24"/>
          <w:lang w:eastAsia="pl-PL"/>
        </w:rPr>
        <w:t>Rozporządzenie Ministra Transportu i Gospodarki Morskiej z dnia 2 marca 1999 r. w sprawie warunków technicznych, jakim powinny odpowiadać drogi publiczne i ich usytuowanie (jednolity tekst Dz.U. z 2016, poz. 124)</w:t>
      </w:r>
    </w:p>
    <w:p w14:paraId="052F22A7" w14:textId="77777777" w:rsidR="00CD0990" w:rsidRPr="00CD0990" w:rsidRDefault="00CD0990" w:rsidP="00CD0990">
      <w:pPr>
        <w:numPr>
          <w:ilvl w:val="0"/>
          <w:numId w:val="3"/>
        </w:numPr>
        <w:spacing w:before="120" w:after="120" w:line="240" w:lineRule="auto"/>
        <w:ind w:left="567"/>
        <w:jc w:val="both"/>
        <w:rPr>
          <w:rFonts w:ascii="Times New Roman" w:eastAsiaTheme="minorEastAsia" w:hAnsi="Times New Roman" w:cs="Times New Roman"/>
          <w:lang w:eastAsia="pl-PL"/>
        </w:rPr>
      </w:pPr>
      <w:r w:rsidRPr="00CD0990">
        <w:rPr>
          <w:rFonts w:ascii="Times New Roman" w:eastAsiaTheme="minorEastAsia" w:hAnsi="Times New Roman" w:cs="Times New Roman"/>
          <w:sz w:val="24"/>
          <w:szCs w:val="24"/>
          <w:lang w:eastAsia="pl-PL"/>
        </w:rPr>
        <w:t>Ustawa z</w:t>
      </w:r>
      <w:r w:rsidRPr="00CD0990">
        <w:rPr>
          <w:rFonts w:ascii="Times New Roman" w:eastAsiaTheme="minorEastAsia" w:hAnsi="Times New Roman" w:cs="Times New Roman"/>
          <w:lang w:eastAsia="pl-PL"/>
        </w:rPr>
        <w:t xml:space="preserve"> dnia 19 sierpnia 2011 r. o przewozie drogowym towarów niebezpiecznych (Dz.U. nr 227, poz. 1367 z późn. zm.) </w:t>
      </w:r>
    </w:p>
    <w:p w14:paraId="7C511736" w14:textId="77777777" w:rsidR="00975B81" w:rsidRDefault="00975B81"/>
    <w:sectPr w:rsidR="00975B81" w:rsidSect="00D85E48">
      <w:footerReference w:type="default" r:id="rId19"/>
      <w:pgSz w:w="11906" w:h="16838"/>
      <w:pgMar w:top="1417" w:right="1417" w:bottom="1417" w:left="1417" w:header="708" w:footer="708" w:gutter="0"/>
      <w:pgNumType w:start="2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6687" w14:textId="77777777" w:rsidR="00D85E48" w:rsidRDefault="00D85E48" w:rsidP="00D85E48">
      <w:pPr>
        <w:spacing w:after="0" w:line="240" w:lineRule="auto"/>
      </w:pPr>
      <w:r>
        <w:separator/>
      </w:r>
    </w:p>
  </w:endnote>
  <w:endnote w:type="continuationSeparator" w:id="0">
    <w:p w14:paraId="2895FE57" w14:textId="77777777" w:rsidR="00D85E48" w:rsidRDefault="00D85E48" w:rsidP="00D8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368255"/>
      <w:docPartObj>
        <w:docPartGallery w:val="Page Numbers (Bottom of Page)"/>
        <w:docPartUnique/>
      </w:docPartObj>
    </w:sdtPr>
    <w:sdtEndPr/>
    <w:sdtContent>
      <w:p w14:paraId="6226A9C6" w14:textId="77777777" w:rsidR="00D85E48" w:rsidRDefault="00D85E48">
        <w:pPr>
          <w:pStyle w:val="Stopka"/>
          <w:jc w:val="center"/>
        </w:pPr>
        <w:r>
          <w:fldChar w:fldCharType="begin"/>
        </w:r>
        <w:r>
          <w:instrText>PAGE   \* MERGEFORMAT</w:instrText>
        </w:r>
        <w:r>
          <w:fldChar w:fldCharType="separate"/>
        </w:r>
        <w:r>
          <w:rPr>
            <w:noProof/>
          </w:rPr>
          <w:t>248</w:t>
        </w:r>
        <w:r>
          <w:fldChar w:fldCharType="end"/>
        </w:r>
      </w:p>
    </w:sdtContent>
  </w:sdt>
  <w:p w14:paraId="004BF38A" w14:textId="77777777" w:rsidR="00D85E48" w:rsidRDefault="00D85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CEB4" w14:textId="77777777" w:rsidR="00D85E48" w:rsidRDefault="00D85E48" w:rsidP="00D85E48">
      <w:pPr>
        <w:spacing w:after="0" w:line="240" w:lineRule="auto"/>
      </w:pPr>
      <w:r>
        <w:separator/>
      </w:r>
    </w:p>
  </w:footnote>
  <w:footnote w:type="continuationSeparator" w:id="0">
    <w:p w14:paraId="4D7D9E16" w14:textId="77777777" w:rsidR="00D85E48" w:rsidRDefault="00D85E48" w:rsidP="00D8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12CBB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47410695">
    <w:abstractNumId w:val="0"/>
  </w:num>
  <w:num w:numId="2" w16cid:durableId="2119451044">
    <w:abstractNumId w:val="1"/>
  </w:num>
  <w:num w:numId="3" w16cid:durableId="704016506">
    <w:abstractNumId w:val="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90"/>
    <w:rsid w:val="00596364"/>
    <w:rsid w:val="00975B81"/>
    <w:rsid w:val="00BC10D1"/>
    <w:rsid w:val="00C313F9"/>
    <w:rsid w:val="00CD0990"/>
    <w:rsid w:val="00D8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91E0"/>
  <w15:chartTrackingRefBased/>
  <w15:docId w15:val="{6E3078F7-EAEC-4D75-B497-6059A85A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D0990"/>
    <w:pPr>
      <w:keepNext/>
      <w:overflowPunct w:val="0"/>
      <w:autoSpaceDE w:val="0"/>
      <w:autoSpaceDN w:val="0"/>
      <w:spacing w:before="240" w:after="120" w:line="240" w:lineRule="auto"/>
      <w:jc w:val="both"/>
      <w:outlineLvl w:val="0"/>
    </w:pPr>
    <w:rPr>
      <w:rFonts w:ascii="Times New Roman" w:eastAsiaTheme="minorEastAsia" w:hAnsi="Times New Roman" w:cs="Times New Roman"/>
      <w:b/>
      <w:bCs/>
      <w:caps/>
      <w:kern w:val="36"/>
      <w:sz w:val="24"/>
      <w:szCs w:val="24"/>
      <w:lang w:eastAsia="pl-PL"/>
    </w:rPr>
  </w:style>
  <w:style w:type="paragraph" w:styleId="Nagwek2">
    <w:name w:val="heading 2"/>
    <w:basedOn w:val="Normalny"/>
    <w:link w:val="Nagwek2Znak"/>
    <w:uiPriority w:val="9"/>
    <w:qFormat/>
    <w:rsid w:val="00CD0990"/>
    <w:pPr>
      <w:keepNext/>
      <w:overflowPunct w:val="0"/>
      <w:autoSpaceDE w:val="0"/>
      <w:autoSpaceDN w:val="0"/>
      <w:spacing w:before="120" w:after="120" w:line="240" w:lineRule="auto"/>
      <w:jc w:val="both"/>
      <w:outlineLvl w:val="1"/>
    </w:pPr>
    <w:rPr>
      <w:rFonts w:ascii="Times New Roman" w:eastAsiaTheme="minorEastAsia" w:hAnsi="Times New Roman" w:cs="Times New Roman"/>
      <w:b/>
      <w:bCs/>
      <w:sz w:val="24"/>
      <w:szCs w:val="24"/>
      <w:lang w:eastAsia="pl-PL"/>
    </w:rPr>
  </w:style>
  <w:style w:type="paragraph" w:styleId="Nagwek3">
    <w:name w:val="heading 3"/>
    <w:basedOn w:val="Normalny"/>
    <w:link w:val="Nagwek3Znak"/>
    <w:uiPriority w:val="9"/>
    <w:qFormat/>
    <w:rsid w:val="00CD0990"/>
    <w:pPr>
      <w:keepNext/>
      <w:overflowPunct w:val="0"/>
      <w:autoSpaceDE w:val="0"/>
      <w:autoSpaceDN w:val="0"/>
      <w:spacing w:before="60" w:after="60" w:line="240" w:lineRule="auto"/>
      <w:jc w:val="both"/>
      <w:outlineLvl w:val="2"/>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CD0990"/>
    <w:pPr>
      <w:keepNext/>
      <w:overflowPunct w:val="0"/>
      <w:autoSpaceDE w:val="0"/>
      <w:autoSpaceDN w:val="0"/>
      <w:spacing w:before="240" w:after="60" w:line="240" w:lineRule="auto"/>
      <w:jc w:val="both"/>
      <w:outlineLvl w:val="3"/>
    </w:pPr>
    <w:rPr>
      <w:rFonts w:ascii="Calibri" w:eastAsiaTheme="minorEastAsia"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0990"/>
    <w:rPr>
      <w:rFonts w:ascii="Times New Roman" w:eastAsiaTheme="minorEastAsia" w:hAnsi="Times New Roman" w:cs="Times New Roman"/>
      <w:b/>
      <w:bCs/>
      <w:caps/>
      <w:kern w:val="36"/>
      <w:sz w:val="24"/>
      <w:szCs w:val="24"/>
      <w:lang w:eastAsia="pl-PL"/>
    </w:rPr>
  </w:style>
  <w:style w:type="character" w:customStyle="1" w:styleId="Nagwek2Znak">
    <w:name w:val="Nagłówek 2 Znak"/>
    <w:basedOn w:val="Domylnaczcionkaakapitu"/>
    <w:link w:val="Nagwek2"/>
    <w:uiPriority w:val="9"/>
    <w:rsid w:val="00CD0990"/>
    <w:rPr>
      <w:rFonts w:ascii="Times New Roman" w:eastAsiaTheme="minorEastAsia" w:hAnsi="Times New Roman" w:cs="Times New Roman"/>
      <w:b/>
      <w:bCs/>
      <w:sz w:val="24"/>
      <w:szCs w:val="24"/>
      <w:lang w:eastAsia="pl-PL"/>
    </w:rPr>
  </w:style>
  <w:style w:type="character" w:customStyle="1" w:styleId="Nagwek3Znak">
    <w:name w:val="Nagłówek 3 Znak"/>
    <w:basedOn w:val="Domylnaczcionkaakapitu"/>
    <w:link w:val="Nagwek3"/>
    <w:uiPriority w:val="9"/>
    <w:rsid w:val="00CD0990"/>
    <w:rPr>
      <w:rFonts w:ascii="Times New Roman" w:eastAsiaTheme="minorEastAsia" w:hAnsi="Times New Roman" w:cs="Times New Roman"/>
      <w:sz w:val="24"/>
      <w:szCs w:val="24"/>
      <w:lang w:eastAsia="pl-PL"/>
    </w:rPr>
  </w:style>
  <w:style w:type="character" w:customStyle="1" w:styleId="Nagwek4Znak">
    <w:name w:val="Nagłówek 4 Znak"/>
    <w:basedOn w:val="Domylnaczcionkaakapitu"/>
    <w:link w:val="Nagwek4"/>
    <w:uiPriority w:val="9"/>
    <w:rsid w:val="00CD0990"/>
    <w:rPr>
      <w:rFonts w:ascii="Calibri" w:eastAsiaTheme="minorEastAsia" w:hAnsi="Calibri" w:cs="Times New Roman"/>
      <w:b/>
      <w:bCs/>
      <w:sz w:val="28"/>
      <w:szCs w:val="28"/>
      <w:lang w:eastAsia="pl-PL"/>
    </w:rPr>
  </w:style>
  <w:style w:type="character" w:styleId="Hipercze">
    <w:name w:val="Hyperlink"/>
    <w:basedOn w:val="Domylnaczcionkaakapitu"/>
    <w:uiPriority w:val="99"/>
    <w:semiHidden/>
    <w:unhideWhenUsed/>
    <w:rsid w:val="00CD0990"/>
    <w:rPr>
      <w:color w:val="0000FF"/>
      <w:u w:val="single"/>
    </w:rPr>
  </w:style>
  <w:style w:type="character" w:styleId="UyteHipercze">
    <w:name w:val="FollowedHyperlink"/>
    <w:basedOn w:val="Domylnaczcionkaakapitu"/>
    <w:uiPriority w:val="99"/>
    <w:semiHidden/>
    <w:unhideWhenUsed/>
    <w:rsid w:val="00CD0990"/>
    <w:rPr>
      <w:color w:val="800080"/>
      <w:u w:val="single"/>
    </w:rPr>
  </w:style>
  <w:style w:type="paragraph" w:styleId="Spistreci1">
    <w:name w:val="toc 1"/>
    <w:basedOn w:val="Normalny"/>
    <w:autoRedefine/>
    <w:uiPriority w:val="39"/>
    <w:semiHidden/>
    <w:unhideWhenUsed/>
    <w:rsid w:val="00CD0990"/>
    <w:pPr>
      <w:overflowPunct w:val="0"/>
      <w:autoSpaceDE w:val="0"/>
      <w:autoSpaceDN w:val="0"/>
      <w:spacing w:after="0" w:line="240" w:lineRule="auto"/>
      <w:jc w:val="both"/>
    </w:pPr>
    <w:rPr>
      <w:rFonts w:ascii="Times New Roman" w:eastAsiaTheme="minorEastAsia" w:hAnsi="Times New Roman" w:cs="Times New Roman"/>
      <w:b/>
      <w:bCs/>
      <w:caps/>
      <w:sz w:val="24"/>
      <w:szCs w:val="24"/>
      <w:lang w:eastAsia="pl-PL"/>
    </w:rPr>
  </w:style>
  <w:style w:type="paragraph" w:styleId="Spistreci2">
    <w:name w:val="toc 2"/>
    <w:basedOn w:val="Normalny"/>
    <w:autoRedefine/>
    <w:uiPriority w:val="39"/>
    <w:semiHidden/>
    <w:unhideWhenUsed/>
    <w:rsid w:val="00CD0990"/>
    <w:pPr>
      <w:overflowPunct w:val="0"/>
      <w:autoSpaceDE w:val="0"/>
      <w:autoSpaceDN w:val="0"/>
      <w:spacing w:after="0" w:line="240" w:lineRule="auto"/>
      <w:ind w:left="200"/>
    </w:pPr>
    <w:rPr>
      <w:rFonts w:ascii="Times New Roman" w:eastAsiaTheme="minorEastAsia" w:hAnsi="Times New Roman" w:cs="Times New Roman"/>
      <w:sz w:val="24"/>
      <w:szCs w:val="24"/>
      <w:lang w:eastAsia="pl-PL"/>
    </w:rPr>
  </w:style>
  <w:style w:type="paragraph" w:styleId="Spistreci3">
    <w:name w:val="toc 3"/>
    <w:basedOn w:val="Normalny"/>
    <w:autoRedefine/>
    <w:uiPriority w:val="39"/>
    <w:semiHidden/>
    <w:unhideWhenUsed/>
    <w:rsid w:val="00CD0990"/>
    <w:pPr>
      <w:overflowPunct w:val="0"/>
      <w:autoSpaceDE w:val="0"/>
      <w:autoSpaceDN w:val="0"/>
      <w:spacing w:after="0" w:line="240" w:lineRule="auto"/>
      <w:ind w:left="400"/>
    </w:pPr>
    <w:rPr>
      <w:rFonts w:ascii="Times New Roman" w:eastAsiaTheme="minorEastAsia" w:hAnsi="Times New Roman" w:cs="Times New Roman"/>
      <w:sz w:val="24"/>
      <w:szCs w:val="24"/>
      <w:lang w:eastAsia="pl-PL"/>
    </w:rPr>
  </w:style>
  <w:style w:type="paragraph" w:styleId="Spistreci4">
    <w:name w:val="toc 4"/>
    <w:basedOn w:val="Normalny"/>
    <w:autoRedefine/>
    <w:uiPriority w:val="39"/>
    <w:semiHidden/>
    <w:unhideWhenUsed/>
    <w:rsid w:val="00CD0990"/>
    <w:pPr>
      <w:overflowPunct w:val="0"/>
      <w:autoSpaceDE w:val="0"/>
      <w:autoSpaceDN w:val="0"/>
      <w:spacing w:after="0" w:line="240" w:lineRule="auto"/>
      <w:ind w:left="600"/>
    </w:pPr>
    <w:rPr>
      <w:rFonts w:ascii="Times New Roman" w:eastAsiaTheme="minorEastAsia" w:hAnsi="Times New Roman" w:cs="Times New Roman"/>
      <w:sz w:val="18"/>
      <w:szCs w:val="18"/>
      <w:lang w:eastAsia="pl-PL"/>
    </w:rPr>
  </w:style>
  <w:style w:type="paragraph" w:styleId="Spistreci5">
    <w:name w:val="toc 5"/>
    <w:basedOn w:val="Normalny"/>
    <w:autoRedefine/>
    <w:uiPriority w:val="39"/>
    <w:semiHidden/>
    <w:unhideWhenUsed/>
    <w:rsid w:val="00CD0990"/>
    <w:pPr>
      <w:overflowPunct w:val="0"/>
      <w:autoSpaceDE w:val="0"/>
      <w:autoSpaceDN w:val="0"/>
      <w:spacing w:after="0" w:line="240" w:lineRule="auto"/>
      <w:ind w:left="800"/>
    </w:pPr>
    <w:rPr>
      <w:rFonts w:ascii="Times New Roman" w:eastAsiaTheme="minorEastAsia" w:hAnsi="Times New Roman" w:cs="Times New Roman"/>
      <w:sz w:val="18"/>
      <w:szCs w:val="18"/>
      <w:lang w:eastAsia="pl-PL"/>
    </w:rPr>
  </w:style>
  <w:style w:type="paragraph" w:styleId="Spistreci6">
    <w:name w:val="toc 6"/>
    <w:basedOn w:val="Normalny"/>
    <w:autoRedefine/>
    <w:uiPriority w:val="39"/>
    <w:semiHidden/>
    <w:unhideWhenUsed/>
    <w:rsid w:val="00CD0990"/>
    <w:pPr>
      <w:overflowPunct w:val="0"/>
      <w:autoSpaceDE w:val="0"/>
      <w:autoSpaceDN w:val="0"/>
      <w:spacing w:after="0" w:line="240" w:lineRule="auto"/>
      <w:ind w:left="1000"/>
    </w:pPr>
    <w:rPr>
      <w:rFonts w:ascii="Times New Roman" w:eastAsiaTheme="minorEastAsia" w:hAnsi="Times New Roman" w:cs="Times New Roman"/>
      <w:sz w:val="18"/>
      <w:szCs w:val="18"/>
      <w:lang w:eastAsia="pl-PL"/>
    </w:rPr>
  </w:style>
  <w:style w:type="paragraph" w:styleId="Spistreci7">
    <w:name w:val="toc 7"/>
    <w:basedOn w:val="Normalny"/>
    <w:autoRedefine/>
    <w:uiPriority w:val="39"/>
    <w:semiHidden/>
    <w:unhideWhenUsed/>
    <w:rsid w:val="00CD0990"/>
    <w:pPr>
      <w:overflowPunct w:val="0"/>
      <w:autoSpaceDE w:val="0"/>
      <w:autoSpaceDN w:val="0"/>
      <w:spacing w:after="0" w:line="240" w:lineRule="auto"/>
      <w:ind w:left="1200"/>
    </w:pPr>
    <w:rPr>
      <w:rFonts w:ascii="Times New Roman" w:eastAsiaTheme="minorEastAsia" w:hAnsi="Times New Roman" w:cs="Times New Roman"/>
      <w:sz w:val="18"/>
      <w:szCs w:val="18"/>
      <w:lang w:eastAsia="pl-PL"/>
    </w:rPr>
  </w:style>
  <w:style w:type="paragraph" w:styleId="Spistreci8">
    <w:name w:val="toc 8"/>
    <w:basedOn w:val="Normalny"/>
    <w:autoRedefine/>
    <w:uiPriority w:val="39"/>
    <w:semiHidden/>
    <w:unhideWhenUsed/>
    <w:rsid w:val="00CD0990"/>
    <w:pPr>
      <w:overflowPunct w:val="0"/>
      <w:autoSpaceDE w:val="0"/>
      <w:autoSpaceDN w:val="0"/>
      <w:spacing w:after="0" w:line="240" w:lineRule="auto"/>
      <w:ind w:left="1400"/>
    </w:pPr>
    <w:rPr>
      <w:rFonts w:ascii="Times New Roman" w:eastAsiaTheme="minorEastAsia" w:hAnsi="Times New Roman" w:cs="Times New Roman"/>
      <w:sz w:val="18"/>
      <w:szCs w:val="18"/>
      <w:lang w:eastAsia="pl-PL"/>
    </w:rPr>
  </w:style>
  <w:style w:type="paragraph" w:styleId="Spistreci9">
    <w:name w:val="toc 9"/>
    <w:basedOn w:val="Normalny"/>
    <w:autoRedefine/>
    <w:uiPriority w:val="39"/>
    <w:semiHidden/>
    <w:unhideWhenUsed/>
    <w:rsid w:val="00CD0990"/>
    <w:pPr>
      <w:overflowPunct w:val="0"/>
      <w:autoSpaceDE w:val="0"/>
      <w:autoSpaceDN w:val="0"/>
      <w:spacing w:after="0" w:line="240" w:lineRule="auto"/>
      <w:ind w:left="1600"/>
    </w:pPr>
    <w:rPr>
      <w:rFonts w:ascii="Times New Roman" w:eastAsiaTheme="minorEastAsia" w:hAnsi="Times New Roman" w:cs="Times New Roman"/>
      <w:sz w:val="18"/>
      <w:szCs w:val="18"/>
      <w:lang w:eastAsia="pl-PL"/>
    </w:rPr>
  </w:style>
  <w:style w:type="paragraph" w:styleId="Wcicienormalne">
    <w:name w:val="Normal Indent"/>
    <w:basedOn w:val="Normalny"/>
    <w:uiPriority w:val="99"/>
    <w:semiHidden/>
    <w:unhideWhenUsed/>
    <w:rsid w:val="00CD0990"/>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D0990"/>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D0990"/>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CD0990"/>
    <w:pPr>
      <w:overflowPunct w:val="0"/>
      <w:autoSpaceDE w:val="0"/>
      <w:autoSpaceDN w:val="0"/>
      <w:spacing w:after="0" w:line="240" w:lineRule="auto"/>
    </w:pPr>
    <w:rPr>
      <w:rFonts w:ascii="Century Gothic" w:eastAsiaTheme="minorEastAsia" w:hAnsi="Century Gothic" w:cs="Times New Roman"/>
      <w:sz w:val="24"/>
      <w:szCs w:val="24"/>
      <w:lang w:eastAsia="pl-PL"/>
    </w:rPr>
  </w:style>
  <w:style w:type="character" w:customStyle="1" w:styleId="NagwekZnak">
    <w:name w:val="Nagłówek Znak"/>
    <w:basedOn w:val="Domylnaczcionkaakapitu"/>
    <w:link w:val="Nagwek"/>
    <w:uiPriority w:val="99"/>
    <w:rsid w:val="00CD0990"/>
    <w:rPr>
      <w:rFonts w:ascii="Century Gothic" w:eastAsiaTheme="minorEastAsia" w:hAnsi="Century Gothic" w:cs="Times New Roman"/>
      <w:sz w:val="24"/>
      <w:szCs w:val="24"/>
      <w:lang w:eastAsia="pl-PL"/>
    </w:rPr>
  </w:style>
  <w:style w:type="paragraph" w:styleId="Stopka">
    <w:name w:val="footer"/>
    <w:basedOn w:val="Normalny"/>
    <w:link w:val="StopkaZnak"/>
    <w:uiPriority w:val="99"/>
    <w:unhideWhenUsed/>
    <w:rsid w:val="00CD0990"/>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uiPriority w:val="99"/>
    <w:rsid w:val="00CD0990"/>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0990"/>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D0990"/>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CD0990"/>
    <w:pPr>
      <w:numPr>
        <w:numId w:val="1"/>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CD0990"/>
    <w:pPr>
      <w:spacing w:after="0" w:line="36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D0990"/>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D0990"/>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CD0990"/>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CD0990"/>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CD0990"/>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D0990"/>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D0990"/>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CD0990"/>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D0990"/>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D0990"/>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CD0990"/>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CD0990"/>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CD0990"/>
    <w:rPr>
      <w:rFonts w:ascii="Tahoma" w:eastAsiaTheme="minorEastAsia" w:hAnsi="Tahoma" w:cs="Tahoma"/>
      <w:sz w:val="16"/>
      <w:szCs w:val="16"/>
      <w:lang w:eastAsia="pl-PL"/>
    </w:rPr>
  </w:style>
  <w:style w:type="paragraph" w:styleId="Akapitzlist">
    <w:name w:val="List Paragraph"/>
    <w:basedOn w:val="Normalny"/>
    <w:uiPriority w:val="34"/>
    <w:qFormat/>
    <w:rsid w:val="00CD0990"/>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CD0990"/>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CD0990"/>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CD0990"/>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Standardowytekst">
    <w:name w:val="Standardowy.tekst"/>
    <w:basedOn w:val="Normalny"/>
    <w:rsid w:val="00CD0990"/>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paragraph" w:customStyle="1" w:styleId="10">
    <w:name w:val="_10"/>
    <w:basedOn w:val="Normalny"/>
    <w:rsid w:val="00CD0990"/>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CD0990"/>
    <w:pPr>
      <w:spacing w:after="0" w:line="240" w:lineRule="auto"/>
      <w:jc w:val="both"/>
    </w:pPr>
    <w:rPr>
      <w:rFonts w:ascii="Times New Roman" w:eastAsiaTheme="minorEastAsia" w:hAnsi="Times New Roman" w:cs="Times New Roman"/>
      <w:sz w:val="24"/>
      <w:szCs w:val="24"/>
      <w:lang w:eastAsia="pl-PL"/>
    </w:rPr>
  </w:style>
  <w:style w:type="paragraph" w:customStyle="1" w:styleId="StylIwony">
    <w:name w:val="Styl Iwony"/>
    <w:basedOn w:val="Normalny"/>
    <w:rsid w:val="00CD0990"/>
    <w:pPr>
      <w:overflowPunct w:val="0"/>
      <w:autoSpaceDE w:val="0"/>
      <w:autoSpaceDN w:val="0"/>
      <w:spacing w:before="120" w:after="120" w:line="240" w:lineRule="auto"/>
      <w:jc w:val="both"/>
    </w:pPr>
    <w:rPr>
      <w:rFonts w:ascii="Bookman Old Style" w:eastAsiaTheme="minorEastAsia" w:hAnsi="Bookman Old Style" w:cs="Times New Roman"/>
      <w:sz w:val="24"/>
      <w:szCs w:val="24"/>
      <w:lang w:eastAsia="pl-PL"/>
    </w:rPr>
  </w:style>
  <w:style w:type="paragraph" w:customStyle="1" w:styleId="tekstost">
    <w:name w:val="tekst ost"/>
    <w:basedOn w:val="Normalny"/>
    <w:rsid w:val="00CD0990"/>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CD0990"/>
    <w:rPr>
      <w:vertAlign w:val="superscript"/>
    </w:rPr>
  </w:style>
  <w:style w:type="character" w:styleId="Odwoanieprzypisukocowego">
    <w:name w:val="endnote reference"/>
    <w:basedOn w:val="Domylnaczcionkaakapitu"/>
    <w:uiPriority w:val="99"/>
    <w:semiHidden/>
    <w:unhideWhenUsed/>
    <w:rsid w:val="00CD0990"/>
    <w:rPr>
      <w:vertAlign w:val="superscript"/>
    </w:rPr>
  </w:style>
  <w:style w:type="character" w:customStyle="1" w:styleId="value">
    <w:name w:val="value"/>
    <w:basedOn w:val="Domylnaczcionkaakapitu"/>
    <w:rsid w:val="00CD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694">
      <w:bodyDiv w:val="1"/>
      <w:marLeft w:val="0"/>
      <w:marRight w:val="0"/>
      <w:marTop w:val="0"/>
      <w:marBottom w:val="0"/>
      <w:divBdr>
        <w:top w:val="none" w:sz="0" w:space="0" w:color="auto"/>
        <w:left w:val="none" w:sz="0" w:space="0" w:color="auto"/>
        <w:bottom w:val="none" w:sz="0" w:space="0" w:color="auto"/>
        <w:right w:val="none" w:sz="0" w:space="0" w:color="auto"/>
      </w:divBdr>
      <w:divsChild>
        <w:div w:id="1160542390">
          <w:marLeft w:val="0"/>
          <w:marRight w:val="0"/>
          <w:marTop w:val="0"/>
          <w:marBottom w:val="0"/>
          <w:divBdr>
            <w:top w:val="none" w:sz="0" w:space="0" w:color="auto"/>
            <w:left w:val="none" w:sz="0" w:space="0" w:color="auto"/>
            <w:bottom w:val="single" w:sz="8" w:space="1" w:color="auto"/>
            <w:right w:val="none" w:sz="0" w:space="0" w:color="auto"/>
          </w:divBdr>
        </w:div>
        <w:div w:id="38164602">
          <w:marLeft w:val="0"/>
          <w:marRight w:val="0"/>
          <w:marTop w:val="0"/>
          <w:marBottom w:val="0"/>
          <w:divBdr>
            <w:top w:val="single" w:sz="8" w:space="1" w:color="auto"/>
            <w:left w:val="none" w:sz="0" w:space="0" w:color="auto"/>
            <w:bottom w:val="none" w:sz="0" w:space="0" w:color="auto"/>
            <w:right w:val="none" w:sz="0" w:space="0" w:color="auto"/>
          </w:divBdr>
        </w:div>
        <w:div w:id="205692714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wer-1\dzial%20IR\Og&#243;lne%20Specyfikacje%20Techniczne%20-%202018\Inwestycyjne%20wer.%202.32\ost\Nawierzchnie\d050305a2016.htm" TargetMode="External"/><Relationship Id="rId13" Type="http://schemas.openxmlformats.org/officeDocument/2006/relationships/hyperlink" Target="file:///\\serwer-1\dzial%20IR\Og&#243;lne%20Specyfikacje%20Techniczne%20-%202018\Inwestycyjne%20wer.%202.32\ost\Nawierzchnie\d050305a2016.htm"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serwer-1\dzial%20IR\Og&#243;lne%20Specyfikacje%20Techniczne%20-%202018\Inwestycyjne%20wer.%202.32\ost\Nawierzchnie\d050305a2016.htm" TargetMode="External"/><Relationship Id="rId12" Type="http://schemas.openxmlformats.org/officeDocument/2006/relationships/hyperlink" Target="file:///\\serwer-1\dzial%20IR\Og&#243;lne%20Specyfikacje%20Techniczne%20-%202018\Inwestycyjne%20wer.%202.32\ost\Nawierzchnie\d050305a2016.htm"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file:///\\serwer-1\dzial%20IR\Og&#243;lne%20Specyfikacje%20Techniczne%20-%202018\Inwestycyjne%20wer.%202.32\ost\Nawierzchnie\d050305a201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wer-1\dzial%20IR\Og&#243;lne%20Specyfikacje%20Techniczne%20-%202018\Inwestycyjne%20wer.%202.32\ost\Nawierzchnie\d050305a2016.htm" TargetMode="External"/><Relationship Id="rId5" Type="http://schemas.openxmlformats.org/officeDocument/2006/relationships/footnotes" Target="footnotes.xml"/><Relationship Id="rId15" Type="http://schemas.openxmlformats.org/officeDocument/2006/relationships/hyperlink" Target="file:///\\serwer-1\dzial%20IR\Og&#243;lne%20Specyfikacje%20Techniczne%20-%202018\Inwestycyjne%20wer.%202.32\ost\Nawierzchnie\d050305a2016.htm" TargetMode="External"/><Relationship Id="rId10" Type="http://schemas.openxmlformats.org/officeDocument/2006/relationships/hyperlink" Target="file:///\\serwer-1\dzial%20IR\Og&#243;lne%20Specyfikacje%20Techniczne%20-%202018\Inwestycyjne%20wer.%202.32\ost\Nawierzchnie\d050305a2016.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serwer-1\dzial%20IR\Og&#243;lne%20Specyfikacje%20Techniczne%20-%202018\Inwestycyjne%20wer.%202.32\ost\Nawierzchnie\d050305a2016.htm" TargetMode="External"/><Relationship Id="rId14" Type="http://schemas.openxmlformats.org/officeDocument/2006/relationships/hyperlink" Target="file:///\\serwer-1\dzial%20IR\Og&#243;lne%20Specyfikacje%20Techniczne%20-%202018\Inwestycyjne%20wer.%202.32\ost\Nawierzchnie\d050305a2016.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15389</Words>
  <Characters>92337</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Marcin</cp:lastModifiedBy>
  <cp:revision>5</cp:revision>
  <dcterms:created xsi:type="dcterms:W3CDTF">2019-04-25T08:53:00Z</dcterms:created>
  <dcterms:modified xsi:type="dcterms:W3CDTF">2022-07-01T10:29:00Z</dcterms:modified>
</cp:coreProperties>
</file>